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EB9" w:rsidRDefault="007C6EB9" w:rsidP="00D51ADE">
      <w:pPr>
        <w:rPr>
          <w:rFonts w:ascii="Lucida Handwriting" w:hAnsi="Lucida Handwriting" w:cstheme="majorHAnsi"/>
          <w:b/>
          <w:sz w:val="52"/>
          <w:szCs w:val="52"/>
        </w:rPr>
      </w:pPr>
    </w:p>
    <w:p w:rsidR="0079689B" w:rsidRDefault="0079689B" w:rsidP="0079689B">
      <w:pPr>
        <w:spacing w:line="360" w:lineRule="auto"/>
        <w:jc w:val="center"/>
        <w:rPr>
          <w:rFonts w:ascii="Lucida Handwriting" w:hAnsi="Lucida Handwriting" w:cstheme="majorHAnsi"/>
          <w:b/>
          <w:sz w:val="52"/>
          <w:szCs w:val="52"/>
        </w:rPr>
      </w:pPr>
      <w:r>
        <w:rPr>
          <w:rFonts w:ascii="Lucida Handwriting" w:hAnsi="Lucida Handwriting" w:cstheme="majorHAnsi"/>
          <w:b/>
          <w:sz w:val="52"/>
          <w:szCs w:val="52"/>
        </w:rPr>
        <w:t>FÖR</w:t>
      </w:r>
    </w:p>
    <w:p w:rsidR="0079689B" w:rsidRDefault="0079689B" w:rsidP="0079689B">
      <w:pPr>
        <w:spacing w:line="360" w:lineRule="auto"/>
        <w:jc w:val="center"/>
        <w:rPr>
          <w:rFonts w:ascii="Lucida Handwriting" w:hAnsi="Lucida Handwriting" w:cstheme="majorHAnsi"/>
          <w:b/>
          <w:sz w:val="52"/>
          <w:szCs w:val="52"/>
        </w:rPr>
      </w:pPr>
      <w:r>
        <w:rPr>
          <w:rFonts w:ascii="Lucida Handwriting" w:hAnsi="Lucida Handwriting" w:cstheme="majorHAnsi"/>
          <w:b/>
          <w:sz w:val="52"/>
          <w:szCs w:val="52"/>
        </w:rPr>
        <w:t>EMKARBY DAGHEM</w:t>
      </w:r>
    </w:p>
    <w:p w:rsidR="0079689B" w:rsidRDefault="0079689B" w:rsidP="0079689B">
      <w:pPr>
        <w:jc w:val="center"/>
        <w:rPr>
          <w:rFonts w:ascii="Lucida Handwriting" w:hAnsi="Lucida Handwriting" w:cs="Times New Roman"/>
          <w:b/>
          <w:sz w:val="40"/>
          <w:szCs w:val="40"/>
        </w:rPr>
      </w:pPr>
    </w:p>
    <w:p w:rsidR="0079689B" w:rsidRDefault="0079689B" w:rsidP="0079689B">
      <w:pPr>
        <w:jc w:val="center"/>
        <w:rPr>
          <w:rFonts w:ascii="Times New Roman" w:hAnsi="Times New Roman" w:cs="Times New Roman"/>
          <w:b/>
          <w:sz w:val="40"/>
          <w:szCs w:val="40"/>
        </w:rPr>
      </w:pPr>
      <w:r>
        <w:rPr>
          <w:rFonts w:ascii="Times New Roman" w:hAnsi="Times New Roman" w:cs="Times New Roman"/>
          <w:b/>
          <w:noProof/>
          <w:sz w:val="40"/>
          <w:szCs w:val="40"/>
          <w:lang w:val="sv-SE" w:eastAsia="sv-SE"/>
        </w:rPr>
        <w:drawing>
          <wp:inline distT="0" distB="0" distL="0" distR="0" wp14:anchorId="0E73834C" wp14:editId="0080BF06">
            <wp:extent cx="5219700" cy="3914775"/>
            <wp:effectExtent l="0" t="0" r="0" b="9525"/>
            <wp:docPr id="1" name="Bildobjekt 1" descr="hösten 2015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östen 2015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3914775"/>
                    </a:xfrm>
                    <a:prstGeom prst="rect">
                      <a:avLst/>
                    </a:prstGeom>
                    <a:noFill/>
                    <a:ln>
                      <a:noFill/>
                    </a:ln>
                  </pic:spPr>
                </pic:pic>
              </a:graphicData>
            </a:graphic>
          </wp:inline>
        </w:drawing>
      </w:r>
    </w:p>
    <w:p w:rsidR="0079689B" w:rsidRDefault="0079689B" w:rsidP="0079689B">
      <w:pPr>
        <w:jc w:val="center"/>
        <w:rPr>
          <w:rFonts w:ascii="Lucida Handwriting" w:hAnsi="Lucida Handwriting" w:cs="Times New Roman"/>
          <w:b/>
          <w:sz w:val="40"/>
          <w:szCs w:val="40"/>
        </w:rPr>
      </w:pPr>
    </w:p>
    <w:p w:rsidR="0079689B" w:rsidRDefault="0079689B" w:rsidP="0079689B">
      <w:pPr>
        <w:jc w:val="center"/>
      </w:pPr>
      <w:r>
        <w:rPr>
          <w:rFonts w:ascii="Lucida Handwriting" w:hAnsi="Lucida Handwriting" w:cs="Times New Roman"/>
          <w:b/>
          <w:sz w:val="40"/>
          <w:szCs w:val="40"/>
        </w:rPr>
        <w:t>2019 – 2020</w:t>
      </w:r>
    </w:p>
    <w:p w:rsidR="007C6EB9" w:rsidRDefault="007C6EB9">
      <w:pPr>
        <w:rPr>
          <w:rFonts w:ascii="Lucida Handwriting" w:hAnsi="Lucida Handwriting" w:cstheme="majorHAnsi"/>
          <w:b/>
          <w:sz w:val="52"/>
          <w:szCs w:val="52"/>
        </w:rPr>
      </w:pPr>
    </w:p>
    <w:p w:rsidR="0079689B" w:rsidRDefault="0079689B">
      <w:pPr>
        <w:rPr>
          <w:rFonts w:ascii="Lucida Handwriting" w:hAnsi="Lucida Handwriting" w:cstheme="majorHAnsi"/>
          <w:b/>
          <w:sz w:val="52"/>
          <w:szCs w:val="52"/>
        </w:rPr>
      </w:pPr>
    </w:p>
    <w:sdt>
      <w:sdtPr>
        <w:rPr>
          <w:lang w:val="sv-SE"/>
        </w:rPr>
        <w:id w:val="-499504826"/>
        <w:docPartObj>
          <w:docPartGallery w:val="Table of Contents"/>
          <w:docPartUnique/>
        </w:docPartObj>
      </w:sdtPr>
      <w:sdtEndPr>
        <w:rPr>
          <w:rFonts w:asciiTheme="minorHAnsi" w:eastAsiaTheme="minorHAnsi" w:hAnsiTheme="minorHAnsi" w:cstheme="minorBidi"/>
          <w:bCs/>
          <w:sz w:val="22"/>
          <w:szCs w:val="22"/>
          <w:lang w:eastAsia="en-US"/>
        </w:rPr>
      </w:sdtEndPr>
      <w:sdtContent>
        <w:p w:rsidR="007C6EB9" w:rsidRDefault="007C6EB9">
          <w:pPr>
            <w:pStyle w:val="Innehllsfrteckningsrubrik"/>
          </w:pPr>
          <w:r>
            <w:rPr>
              <w:lang w:val="sv-SE"/>
            </w:rPr>
            <w:t>Innehåll</w:t>
          </w:r>
        </w:p>
        <w:p w:rsidR="007C6EB9" w:rsidRDefault="007C6EB9">
          <w:pPr>
            <w:pStyle w:val="Innehll1"/>
            <w:tabs>
              <w:tab w:val="right" w:leader="dot" w:pos="9062"/>
            </w:tabs>
            <w:rPr>
              <w:rFonts w:eastAsiaTheme="minorEastAsia"/>
              <w:noProof/>
              <w:lang w:val="sv-AX" w:eastAsia="sv-AX"/>
            </w:rPr>
          </w:pPr>
          <w:r>
            <w:fldChar w:fldCharType="begin"/>
          </w:r>
          <w:r>
            <w:instrText xml:space="preserve"> TOC \o "1-3" \h \z \u </w:instrText>
          </w:r>
          <w:r>
            <w:fldChar w:fldCharType="separate"/>
          </w:r>
          <w:hyperlink w:anchor="_Toc22729245" w:history="1">
            <w:r w:rsidRPr="00D413F2">
              <w:rPr>
                <w:rStyle w:val="Hyperlnk"/>
                <w:noProof/>
                <w:lang w:val="sv-SE"/>
              </w:rPr>
              <w:t>Inledning</w:t>
            </w:r>
            <w:r>
              <w:rPr>
                <w:noProof/>
                <w:webHidden/>
              </w:rPr>
              <w:tab/>
            </w:r>
            <w:r>
              <w:rPr>
                <w:noProof/>
                <w:webHidden/>
              </w:rPr>
              <w:fldChar w:fldCharType="begin"/>
            </w:r>
            <w:r>
              <w:rPr>
                <w:noProof/>
                <w:webHidden/>
              </w:rPr>
              <w:instrText xml:space="preserve"> PAGEREF _Toc22729245 \h </w:instrText>
            </w:r>
            <w:r>
              <w:rPr>
                <w:noProof/>
                <w:webHidden/>
              </w:rPr>
            </w:r>
            <w:r>
              <w:rPr>
                <w:noProof/>
                <w:webHidden/>
              </w:rPr>
              <w:fldChar w:fldCharType="separate"/>
            </w:r>
            <w:r>
              <w:rPr>
                <w:noProof/>
                <w:webHidden/>
              </w:rPr>
              <w:t>1</w:t>
            </w:r>
            <w:r>
              <w:rPr>
                <w:noProof/>
                <w:webHidden/>
              </w:rPr>
              <w:fldChar w:fldCharType="end"/>
            </w:r>
          </w:hyperlink>
        </w:p>
        <w:p w:rsidR="007C6EB9" w:rsidRDefault="007C6EB9">
          <w:pPr>
            <w:pStyle w:val="Innehll1"/>
            <w:tabs>
              <w:tab w:val="right" w:leader="dot" w:pos="9062"/>
            </w:tabs>
            <w:rPr>
              <w:rFonts w:eastAsiaTheme="minorEastAsia"/>
              <w:noProof/>
              <w:lang w:val="sv-AX" w:eastAsia="sv-AX"/>
            </w:rPr>
          </w:pPr>
          <w:hyperlink w:anchor="_Toc22729246" w:history="1">
            <w:r w:rsidRPr="00D413F2">
              <w:rPr>
                <w:rStyle w:val="Hyperlnk"/>
                <w:noProof/>
                <w:lang w:val="sv-SE"/>
              </w:rPr>
              <w:t>Målsättning enligt barnomsorgslagen och enligt grunderna för förundervisningen</w:t>
            </w:r>
            <w:r>
              <w:rPr>
                <w:noProof/>
                <w:webHidden/>
              </w:rPr>
              <w:tab/>
            </w:r>
            <w:r>
              <w:rPr>
                <w:noProof/>
                <w:webHidden/>
              </w:rPr>
              <w:fldChar w:fldCharType="begin"/>
            </w:r>
            <w:r>
              <w:rPr>
                <w:noProof/>
                <w:webHidden/>
              </w:rPr>
              <w:instrText xml:space="preserve"> PAGEREF _Toc22729246 \h </w:instrText>
            </w:r>
            <w:r>
              <w:rPr>
                <w:noProof/>
                <w:webHidden/>
              </w:rPr>
            </w:r>
            <w:r>
              <w:rPr>
                <w:noProof/>
                <w:webHidden/>
              </w:rPr>
              <w:fldChar w:fldCharType="separate"/>
            </w:r>
            <w:r>
              <w:rPr>
                <w:noProof/>
                <w:webHidden/>
              </w:rPr>
              <w:t>2</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47" w:history="1">
            <w:r w:rsidRPr="00D413F2">
              <w:rPr>
                <w:rStyle w:val="Hyperlnk"/>
                <w:noProof/>
                <w:lang w:val="sv-SE"/>
              </w:rPr>
              <w:t>Barnperspektiv</w:t>
            </w:r>
            <w:r>
              <w:rPr>
                <w:noProof/>
                <w:webHidden/>
              </w:rPr>
              <w:tab/>
            </w:r>
            <w:r>
              <w:rPr>
                <w:noProof/>
                <w:webHidden/>
              </w:rPr>
              <w:fldChar w:fldCharType="begin"/>
            </w:r>
            <w:r>
              <w:rPr>
                <w:noProof/>
                <w:webHidden/>
              </w:rPr>
              <w:instrText xml:space="preserve"> PAGEREF _Toc22729247 \h </w:instrText>
            </w:r>
            <w:r>
              <w:rPr>
                <w:noProof/>
                <w:webHidden/>
              </w:rPr>
            </w:r>
            <w:r>
              <w:rPr>
                <w:noProof/>
                <w:webHidden/>
              </w:rPr>
              <w:fldChar w:fldCharType="separate"/>
            </w:r>
            <w:r>
              <w:rPr>
                <w:noProof/>
                <w:webHidden/>
              </w:rPr>
              <w:t>2</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48" w:history="1">
            <w:r w:rsidRPr="00D413F2">
              <w:rPr>
                <w:rStyle w:val="Hyperlnk"/>
                <w:noProof/>
                <w:lang w:val="sv-SE"/>
              </w:rPr>
              <w:t>Goda lekmöjligheter</w:t>
            </w:r>
            <w:r>
              <w:rPr>
                <w:noProof/>
                <w:webHidden/>
              </w:rPr>
              <w:tab/>
            </w:r>
            <w:r>
              <w:rPr>
                <w:noProof/>
                <w:webHidden/>
              </w:rPr>
              <w:fldChar w:fldCharType="begin"/>
            </w:r>
            <w:r>
              <w:rPr>
                <w:noProof/>
                <w:webHidden/>
              </w:rPr>
              <w:instrText xml:space="preserve"> PAGEREF _Toc22729248 \h </w:instrText>
            </w:r>
            <w:r>
              <w:rPr>
                <w:noProof/>
                <w:webHidden/>
              </w:rPr>
            </w:r>
            <w:r>
              <w:rPr>
                <w:noProof/>
                <w:webHidden/>
              </w:rPr>
              <w:fldChar w:fldCharType="separate"/>
            </w:r>
            <w:r>
              <w:rPr>
                <w:noProof/>
                <w:webHidden/>
              </w:rPr>
              <w:t>2</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49" w:history="1">
            <w:r w:rsidRPr="00D413F2">
              <w:rPr>
                <w:rStyle w:val="Hyperlnk"/>
                <w:noProof/>
                <w:lang w:val="sv-SE"/>
              </w:rPr>
              <w:t>God omvårdnad</w:t>
            </w:r>
            <w:r>
              <w:rPr>
                <w:noProof/>
                <w:webHidden/>
              </w:rPr>
              <w:tab/>
            </w:r>
            <w:r>
              <w:rPr>
                <w:noProof/>
                <w:webHidden/>
              </w:rPr>
              <w:fldChar w:fldCharType="begin"/>
            </w:r>
            <w:r>
              <w:rPr>
                <w:noProof/>
                <w:webHidden/>
              </w:rPr>
              <w:instrText xml:space="preserve"> PAGEREF _Toc22729249 \h </w:instrText>
            </w:r>
            <w:r>
              <w:rPr>
                <w:noProof/>
                <w:webHidden/>
              </w:rPr>
            </w:r>
            <w:r>
              <w:rPr>
                <w:noProof/>
                <w:webHidden/>
              </w:rPr>
              <w:fldChar w:fldCharType="separate"/>
            </w:r>
            <w:r>
              <w:rPr>
                <w:noProof/>
                <w:webHidden/>
              </w:rPr>
              <w:t>3</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50" w:history="1">
            <w:r w:rsidRPr="00D413F2">
              <w:rPr>
                <w:rStyle w:val="Hyperlnk"/>
                <w:noProof/>
                <w:lang w:val="sv-SE"/>
              </w:rPr>
              <w:t>Ett individualiserat bemötande</w:t>
            </w:r>
            <w:r>
              <w:rPr>
                <w:noProof/>
                <w:webHidden/>
              </w:rPr>
              <w:tab/>
            </w:r>
            <w:r>
              <w:rPr>
                <w:noProof/>
                <w:webHidden/>
              </w:rPr>
              <w:fldChar w:fldCharType="begin"/>
            </w:r>
            <w:r>
              <w:rPr>
                <w:noProof/>
                <w:webHidden/>
              </w:rPr>
              <w:instrText xml:space="preserve"> PAGEREF _Toc22729250 \h </w:instrText>
            </w:r>
            <w:r>
              <w:rPr>
                <w:noProof/>
                <w:webHidden/>
              </w:rPr>
            </w:r>
            <w:r>
              <w:rPr>
                <w:noProof/>
                <w:webHidden/>
              </w:rPr>
              <w:fldChar w:fldCharType="separate"/>
            </w:r>
            <w:r>
              <w:rPr>
                <w:noProof/>
                <w:webHidden/>
              </w:rPr>
              <w:t>3</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51" w:history="1">
            <w:r w:rsidRPr="00D413F2">
              <w:rPr>
                <w:rStyle w:val="Hyperlnk"/>
                <w:noProof/>
                <w:lang w:val="sv-SE"/>
              </w:rPr>
              <w:t>Demokrati och rättvisa, förebyggande mobbningsarbete</w:t>
            </w:r>
            <w:r>
              <w:rPr>
                <w:noProof/>
                <w:webHidden/>
              </w:rPr>
              <w:tab/>
            </w:r>
            <w:r>
              <w:rPr>
                <w:noProof/>
                <w:webHidden/>
              </w:rPr>
              <w:fldChar w:fldCharType="begin"/>
            </w:r>
            <w:r>
              <w:rPr>
                <w:noProof/>
                <w:webHidden/>
              </w:rPr>
              <w:instrText xml:space="preserve"> PAGEREF _Toc22729251 \h </w:instrText>
            </w:r>
            <w:r>
              <w:rPr>
                <w:noProof/>
                <w:webHidden/>
              </w:rPr>
            </w:r>
            <w:r>
              <w:rPr>
                <w:noProof/>
                <w:webHidden/>
              </w:rPr>
              <w:fldChar w:fldCharType="separate"/>
            </w:r>
            <w:r>
              <w:rPr>
                <w:noProof/>
                <w:webHidden/>
              </w:rPr>
              <w:t>3</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52" w:history="1">
            <w:r w:rsidRPr="00D413F2">
              <w:rPr>
                <w:rStyle w:val="Hyperlnk"/>
                <w:noProof/>
                <w:lang w:val="sv-SE"/>
              </w:rPr>
              <w:t>Jämställt bemötande av flickor och pojkar</w:t>
            </w:r>
            <w:r>
              <w:rPr>
                <w:noProof/>
                <w:webHidden/>
              </w:rPr>
              <w:tab/>
            </w:r>
            <w:r>
              <w:rPr>
                <w:noProof/>
                <w:webHidden/>
              </w:rPr>
              <w:fldChar w:fldCharType="begin"/>
            </w:r>
            <w:r>
              <w:rPr>
                <w:noProof/>
                <w:webHidden/>
              </w:rPr>
              <w:instrText xml:space="preserve"> PAGEREF _Toc22729252 \h </w:instrText>
            </w:r>
            <w:r>
              <w:rPr>
                <w:noProof/>
                <w:webHidden/>
              </w:rPr>
            </w:r>
            <w:r>
              <w:rPr>
                <w:noProof/>
                <w:webHidden/>
              </w:rPr>
              <w:fldChar w:fldCharType="separate"/>
            </w:r>
            <w:r>
              <w:rPr>
                <w:noProof/>
                <w:webHidden/>
              </w:rPr>
              <w:t>3</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53" w:history="1">
            <w:r w:rsidRPr="00D413F2">
              <w:rPr>
                <w:rStyle w:val="Hyperlnk"/>
                <w:noProof/>
                <w:lang w:val="sv-SE"/>
              </w:rPr>
              <w:t>Ett bra samarbete med hemmen</w:t>
            </w:r>
            <w:r>
              <w:rPr>
                <w:noProof/>
                <w:webHidden/>
              </w:rPr>
              <w:tab/>
            </w:r>
            <w:r>
              <w:rPr>
                <w:noProof/>
                <w:webHidden/>
              </w:rPr>
              <w:fldChar w:fldCharType="begin"/>
            </w:r>
            <w:r>
              <w:rPr>
                <w:noProof/>
                <w:webHidden/>
              </w:rPr>
              <w:instrText xml:space="preserve"> PAGEREF _Toc22729253 \h </w:instrText>
            </w:r>
            <w:r>
              <w:rPr>
                <w:noProof/>
                <w:webHidden/>
              </w:rPr>
            </w:r>
            <w:r>
              <w:rPr>
                <w:noProof/>
                <w:webHidden/>
              </w:rPr>
              <w:fldChar w:fldCharType="separate"/>
            </w:r>
            <w:r>
              <w:rPr>
                <w:noProof/>
                <w:webHidden/>
              </w:rPr>
              <w:t>3</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54" w:history="1">
            <w:r w:rsidRPr="00D413F2">
              <w:rPr>
                <w:rStyle w:val="Hyperlnk"/>
                <w:noProof/>
                <w:lang w:val="sv-SE"/>
              </w:rPr>
              <w:t>De vuxna som goda förebilder</w:t>
            </w:r>
            <w:r>
              <w:rPr>
                <w:noProof/>
                <w:webHidden/>
              </w:rPr>
              <w:tab/>
            </w:r>
            <w:r>
              <w:rPr>
                <w:noProof/>
                <w:webHidden/>
              </w:rPr>
              <w:fldChar w:fldCharType="begin"/>
            </w:r>
            <w:r>
              <w:rPr>
                <w:noProof/>
                <w:webHidden/>
              </w:rPr>
              <w:instrText xml:space="preserve"> PAGEREF _Toc22729254 \h </w:instrText>
            </w:r>
            <w:r>
              <w:rPr>
                <w:noProof/>
                <w:webHidden/>
              </w:rPr>
            </w:r>
            <w:r>
              <w:rPr>
                <w:noProof/>
                <w:webHidden/>
              </w:rPr>
              <w:fldChar w:fldCharType="separate"/>
            </w:r>
            <w:r>
              <w:rPr>
                <w:noProof/>
                <w:webHidden/>
              </w:rPr>
              <w:t>4</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55" w:history="1">
            <w:r w:rsidRPr="00D413F2">
              <w:rPr>
                <w:rStyle w:val="Hyperlnk"/>
                <w:noProof/>
                <w:lang w:val="sv-SE"/>
              </w:rPr>
              <w:t>Ett medvetet stöd till barnets sociala och emotionella utveckling</w:t>
            </w:r>
            <w:r>
              <w:rPr>
                <w:noProof/>
                <w:webHidden/>
              </w:rPr>
              <w:tab/>
            </w:r>
            <w:r>
              <w:rPr>
                <w:noProof/>
                <w:webHidden/>
              </w:rPr>
              <w:fldChar w:fldCharType="begin"/>
            </w:r>
            <w:r>
              <w:rPr>
                <w:noProof/>
                <w:webHidden/>
              </w:rPr>
              <w:instrText xml:space="preserve"> PAGEREF _Toc22729255 \h </w:instrText>
            </w:r>
            <w:r>
              <w:rPr>
                <w:noProof/>
                <w:webHidden/>
              </w:rPr>
            </w:r>
            <w:r>
              <w:rPr>
                <w:noProof/>
                <w:webHidden/>
              </w:rPr>
              <w:fldChar w:fldCharType="separate"/>
            </w:r>
            <w:r>
              <w:rPr>
                <w:noProof/>
                <w:webHidden/>
              </w:rPr>
              <w:t>4</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56" w:history="1">
            <w:r w:rsidRPr="00D413F2">
              <w:rPr>
                <w:rStyle w:val="Hyperlnk"/>
                <w:noProof/>
                <w:lang w:val="sv-SE"/>
              </w:rPr>
              <w:t>Stödet av den kognitiva utvecklingen</w:t>
            </w:r>
            <w:r>
              <w:rPr>
                <w:noProof/>
                <w:webHidden/>
              </w:rPr>
              <w:tab/>
            </w:r>
            <w:r>
              <w:rPr>
                <w:noProof/>
                <w:webHidden/>
              </w:rPr>
              <w:fldChar w:fldCharType="begin"/>
            </w:r>
            <w:r>
              <w:rPr>
                <w:noProof/>
                <w:webHidden/>
              </w:rPr>
              <w:instrText xml:space="preserve"> PAGEREF _Toc22729256 \h </w:instrText>
            </w:r>
            <w:r>
              <w:rPr>
                <w:noProof/>
                <w:webHidden/>
              </w:rPr>
            </w:r>
            <w:r>
              <w:rPr>
                <w:noProof/>
                <w:webHidden/>
              </w:rPr>
              <w:fldChar w:fldCharType="separate"/>
            </w:r>
            <w:r>
              <w:rPr>
                <w:noProof/>
                <w:webHidden/>
              </w:rPr>
              <w:t>4</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57" w:history="1">
            <w:r w:rsidRPr="00D413F2">
              <w:rPr>
                <w:rStyle w:val="Hyperlnk"/>
                <w:noProof/>
                <w:lang w:val="sv-SE"/>
              </w:rPr>
              <w:t>Barnets behov av tillräcklig fysisk aktivitet</w:t>
            </w:r>
            <w:r>
              <w:rPr>
                <w:noProof/>
                <w:webHidden/>
              </w:rPr>
              <w:tab/>
            </w:r>
            <w:r>
              <w:rPr>
                <w:noProof/>
                <w:webHidden/>
              </w:rPr>
              <w:fldChar w:fldCharType="begin"/>
            </w:r>
            <w:r>
              <w:rPr>
                <w:noProof/>
                <w:webHidden/>
              </w:rPr>
              <w:instrText xml:space="preserve"> PAGEREF _Toc22729257 \h </w:instrText>
            </w:r>
            <w:r>
              <w:rPr>
                <w:noProof/>
                <w:webHidden/>
              </w:rPr>
            </w:r>
            <w:r>
              <w:rPr>
                <w:noProof/>
                <w:webHidden/>
              </w:rPr>
              <w:fldChar w:fldCharType="separate"/>
            </w:r>
            <w:r>
              <w:rPr>
                <w:noProof/>
                <w:webHidden/>
              </w:rPr>
              <w:t>4</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58" w:history="1">
            <w:r w:rsidRPr="00D413F2">
              <w:rPr>
                <w:rStyle w:val="Hyperlnk"/>
                <w:noProof/>
                <w:lang w:val="sv-SE"/>
              </w:rPr>
              <w:t>Stöd till barn med annat modersmål</w:t>
            </w:r>
            <w:r>
              <w:rPr>
                <w:noProof/>
                <w:webHidden/>
              </w:rPr>
              <w:tab/>
            </w:r>
            <w:r>
              <w:rPr>
                <w:noProof/>
                <w:webHidden/>
              </w:rPr>
              <w:fldChar w:fldCharType="begin"/>
            </w:r>
            <w:r>
              <w:rPr>
                <w:noProof/>
                <w:webHidden/>
              </w:rPr>
              <w:instrText xml:space="preserve"> PAGEREF _Toc22729258 \h </w:instrText>
            </w:r>
            <w:r>
              <w:rPr>
                <w:noProof/>
                <w:webHidden/>
              </w:rPr>
            </w:r>
            <w:r>
              <w:rPr>
                <w:noProof/>
                <w:webHidden/>
              </w:rPr>
              <w:fldChar w:fldCharType="separate"/>
            </w:r>
            <w:r>
              <w:rPr>
                <w:noProof/>
                <w:webHidden/>
              </w:rPr>
              <w:t>4</w:t>
            </w:r>
            <w:r>
              <w:rPr>
                <w:noProof/>
                <w:webHidden/>
              </w:rPr>
              <w:fldChar w:fldCharType="end"/>
            </w:r>
          </w:hyperlink>
        </w:p>
        <w:p w:rsidR="007C6EB9" w:rsidRDefault="007C6EB9">
          <w:pPr>
            <w:pStyle w:val="Innehll1"/>
            <w:tabs>
              <w:tab w:val="right" w:leader="dot" w:pos="9062"/>
            </w:tabs>
            <w:rPr>
              <w:rFonts w:eastAsiaTheme="minorEastAsia"/>
              <w:noProof/>
              <w:lang w:val="sv-AX" w:eastAsia="sv-AX"/>
            </w:rPr>
          </w:pPr>
          <w:hyperlink w:anchor="_Toc22729259" w:history="1">
            <w:r w:rsidRPr="00D413F2">
              <w:rPr>
                <w:rStyle w:val="Hyperlnk"/>
                <w:noProof/>
                <w:lang w:val="sv-SE"/>
              </w:rPr>
              <w:t>Allmänpedagogiskt, specialpedagogiskt och mångprofessionellt stöd</w:t>
            </w:r>
            <w:r>
              <w:rPr>
                <w:noProof/>
                <w:webHidden/>
              </w:rPr>
              <w:tab/>
            </w:r>
            <w:r>
              <w:rPr>
                <w:noProof/>
                <w:webHidden/>
              </w:rPr>
              <w:fldChar w:fldCharType="begin"/>
            </w:r>
            <w:r>
              <w:rPr>
                <w:noProof/>
                <w:webHidden/>
              </w:rPr>
              <w:instrText xml:space="preserve"> PAGEREF _Toc22729259 \h </w:instrText>
            </w:r>
            <w:r>
              <w:rPr>
                <w:noProof/>
                <w:webHidden/>
              </w:rPr>
            </w:r>
            <w:r>
              <w:rPr>
                <w:noProof/>
                <w:webHidden/>
              </w:rPr>
              <w:fldChar w:fldCharType="separate"/>
            </w:r>
            <w:r>
              <w:rPr>
                <w:noProof/>
                <w:webHidden/>
              </w:rPr>
              <w:t>5</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60" w:history="1">
            <w:r w:rsidRPr="00D413F2">
              <w:rPr>
                <w:rStyle w:val="Hyperlnk"/>
                <w:noProof/>
              </w:rPr>
              <w:t>5-års verksamhet</w:t>
            </w:r>
            <w:r>
              <w:rPr>
                <w:noProof/>
                <w:webHidden/>
              </w:rPr>
              <w:tab/>
            </w:r>
            <w:r>
              <w:rPr>
                <w:noProof/>
                <w:webHidden/>
              </w:rPr>
              <w:fldChar w:fldCharType="begin"/>
            </w:r>
            <w:r>
              <w:rPr>
                <w:noProof/>
                <w:webHidden/>
              </w:rPr>
              <w:instrText xml:space="preserve"> PAGEREF _Toc22729260 \h </w:instrText>
            </w:r>
            <w:r>
              <w:rPr>
                <w:noProof/>
                <w:webHidden/>
              </w:rPr>
            </w:r>
            <w:r>
              <w:rPr>
                <w:noProof/>
                <w:webHidden/>
              </w:rPr>
              <w:fldChar w:fldCharType="separate"/>
            </w:r>
            <w:r>
              <w:rPr>
                <w:noProof/>
                <w:webHidden/>
              </w:rPr>
              <w:t>5</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61" w:history="1">
            <w:r w:rsidRPr="00D413F2">
              <w:rPr>
                <w:rStyle w:val="Hyperlnk"/>
                <w:noProof/>
              </w:rPr>
              <w:t>Förundervisning</w:t>
            </w:r>
            <w:r>
              <w:rPr>
                <w:noProof/>
                <w:webHidden/>
              </w:rPr>
              <w:tab/>
            </w:r>
            <w:r>
              <w:rPr>
                <w:noProof/>
                <w:webHidden/>
              </w:rPr>
              <w:fldChar w:fldCharType="begin"/>
            </w:r>
            <w:r>
              <w:rPr>
                <w:noProof/>
                <w:webHidden/>
              </w:rPr>
              <w:instrText xml:space="preserve"> PAGEREF _Toc22729261 \h </w:instrText>
            </w:r>
            <w:r>
              <w:rPr>
                <w:noProof/>
                <w:webHidden/>
              </w:rPr>
            </w:r>
            <w:r>
              <w:rPr>
                <w:noProof/>
                <w:webHidden/>
              </w:rPr>
              <w:fldChar w:fldCharType="separate"/>
            </w:r>
            <w:r>
              <w:rPr>
                <w:noProof/>
                <w:webHidden/>
              </w:rPr>
              <w:t>6</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62" w:history="1">
            <w:r w:rsidRPr="00D413F2">
              <w:rPr>
                <w:rStyle w:val="Hyperlnk"/>
                <w:noProof/>
              </w:rPr>
              <w:t>Barn med särskilda behov i daghemmet</w:t>
            </w:r>
            <w:r>
              <w:rPr>
                <w:noProof/>
                <w:webHidden/>
              </w:rPr>
              <w:tab/>
            </w:r>
            <w:r>
              <w:rPr>
                <w:noProof/>
                <w:webHidden/>
              </w:rPr>
              <w:fldChar w:fldCharType="begin"/>
            </w:r>
            <w:r>
              <w:rPr>
                <w:noProof/>
                <w:webHidden/>
              </w:rPr>
              <w:instrText xml:space="preserve"> PAGEREF _Toc22729262 \h </w:instrText>
            </w:r>
            <w:r>
              <w:rPr>
                <w:noProof/>
                <w:webHidden/>
              </w:rPr>
            </w:r>
            <w:r>
              <w:rPr>
                <w:noProof/>
                <w:webHidden/>
              </w:rPr>
              <w:fldChar w:fldCharType="separate"/>
            </w:r>
            <w:r>
              <w:rPr>
                <w:noProof/>
                <w:webHidden/>
              </w:rPr>
              <w:t>6</w:t>
            </w:r>
            <w:r>
              <w:rPr>
                <w:noProof/>
                <w:webHidden/>
              </w:rPr>
              <w:fldChar w:fldCharType="end"/>
            </w:r>
          </w:hyperlink>
        </w:p>
        <w:p w:rsidR="007C6EB9" w:rsidRDefault="007C6EB9">
          <w:pPr>
            <w:pStyle w:val="Innehll1"/>
            <w:tabs>
              <w:tab w:val="right" w:leader="dot" w:pos="9062"/>
            </w:tabs>
            <w:rPr>
              <w:rFonts w:eastAsiaTheme="minorEastAsia"/>
              <w:noProof/>
              <w:lang w:val="sv-AX" w:eastAsia="sv-AX"/>
            </w:rPr>
          </w:pPr>
          <w:hyperlink w:anchor="_Toc22729263" w:history="1">
            <w:r w:rsidRPr="00D413F2">
              <w:rPr>
                <w:rStyle w:val="Hyperlnk"/>
                <w:noProof/>
                <w:lang w:val="sv-SE"/>
              </w:rPr>
              <w:t>Centrala ämnesinriktningar</w:t>
            </w:r>
            <w:r>
              <w:rPr>
                <w:noProof/>
                <w:webHidden/>
              </w:rPr>
              <w:tab/>
            </w:r>
            <w:r>
              <w:rPr>
                <w:noProof/>
                <w:webHidden/>
              </w:rPr>
              <w:fldChar w:fldCharType="begin"/>
            </w:r>
            <w:r>
              <w:rPr>
                <w:noProof/>
                <w:webHidden/>
              </w:rPr>
              <w:instrText xml:space="preserve"> PAGEREF _Toc22729263 \h </w:instrText>
            </w:r>
            <w:r>
              <w:rPr>
                <w:noProof/>
                <w:webHidden/>
              </w:rPr>
            </w:r>
            <w:r>
              <w:rPr>
                <w:noProof/>
                <w:webHidden/>
              </w:rPr>
              <w:fldChar w:fldCharType="separate"/>
            </w:r>
            <w:r>
              <w:rPr>
                <w:noProof/>
                <w:webHidden/>
              </w:rPr>
              <w:t>6</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64" w:history="1">
            <w:r w:rsidRPr="00D413F2">
              <w:rPr>
                <w:rStyle w:val="Hyperlnk"/>
                <w:noProof/>
                <w:lang w:val="sv-SE"/>
              </w:rPr>
              <w:t>Språk och interaktion</w:t>
            </w:r>
            <w:r>
              <w:rPr>
                <w:noProof/>
                <w:webHidden/>
              </w:rPr>
              <w:tab/>
            </w:r>
            <w:r>
              <w:rPr>
                <w:noProof/>
                <w:webHidden/>
              </w:rPr>
              <w:fldChar w:fldCharType="begin"/>
            </w:r>
            <w:r>
              <w:rPr>
                <w:noProof/>
                <w:webHidden/>
              </w:rPr>
              <w:instrText xml:space="preserve"> PAGEREF _Toc22729264 \h </w:instrText>
            </w:r>
            <w:r>
              <w:rPr>
                <w:noProof/>
                <w:webHidden/>
              </w:rPr>
            </w:r>
            <w:r>
              <w:rPr>
                <w:noProof/>
                <w:webHidden/>
              </w:rPr>
              <w:fldChar w:fldCharType="separate"/>
            </w:r>
            <w:r>
              <w:rPr>
                <w:noProof/>
                <w:webHidden/>
              </w:rPr>
              <w:t>6</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65" w:history="1">
            <w:r w:rsidRPr="00D413F2">
              <w:rPr>
                <w:rStyle w:val="Hyperlnk"/>
                <w:noProof/>
                <w:lang w:val="sv-SE"/>
              </w:rPr>
              <w:t>Matematik</w:t>
            </w:r>
            <w:r>
              <w:rPr>
                <w:noProof/>
                <w:webHidden/>
              </w:rPr>
              <w:tab/>
            </w:r>
            <w:r>
              <w:rPr>
                <w:noProof/>
                <w:webHidden/>
              </w:rPr>
              <w:fldChar w:fldCharType="begin"/>
            </w:r>
            <w:r>
              <w:rPr>
                <w:noProof/>
                <w:webHidden/>
              </w:rPr>
              <w:instrText xml:space="preserve"> PAGEREF _Toc22729265 \h </w:instrText>
            </w:r>
            <w:r>
              <w:rPr>
                <w:noProof/>
                <w:webHidden/>
              </w:rPr>
            </w:r>
            <w:r>
              <w:rPr>
                <w:noProof/>
                <w:webHidden/>
              </w:rPr>
              <w:fldChar w:fldCharType="separate"/>
            </w:r>
            <w:r>
              <w:rPr>
                <w:noProof/>
                <w:webHidden/>
              </w:rPr>
              <w:t>7</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66" w:history="1">
            <w:r w:rsidRPr="00D413F2">
              <w:rPr>
                <w:rStyle w:val="Hyperlnk"/>
                <w:noProof/>
                <w:lang w:val="sv-SE"/>
              </w:rPr>
              <w:t>Natur- och miljö</w:t>
            </w:r>
            <w:r>
              <w:rPr>
                <w:noProof/>
                <w:webHidden/>
              </w:rPr>
              <w:tab/>
            </w:r>
            <w:r>
              <w:rPr>
                <w:noProof/>
                <w:webHidden/>
              </w:rPr>
              <w:fldChar w:fldCharType="begin"/>
            </w:r>
            <w:r>
              <w:rPr>
                <w:noProof/>
                <w:webHidden/>
              </w:rPr>
              <w:instrText xml:space="preserve"> PAGEREF _Toc22729266 \h </w:instrText>
            </w:r>
            <w:r>
              <w:rPr>
                <w:noProof/>
                <w:webHidden/>
              </w:rPr>
            </w:r>
            <w:r>
              <w:rPr>
                <w:noProof/>
                <w:webHidden/>
              </w:rPr>
              <w:fldChar w:fldCharType="separate"/>
            </w:r>
            <w:r>
              <w:rPr>
                <w:noProof/>
                <w:webHidden/>
              </w:rPr>
              <w:t>7</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67" w:history="1">
            <w:r w:rsidRPr="00D413F2">
              <w:rPr>
                <w:rStyle w:val="Hyperlnk"/>
                <w:noProof/>
                <w:lang w:val="sv-SE"/>
              </w:rPr>
              <w:t>Etik och livsåskådning</w:t>
            </w:r>
            <w:r>
              <w:rPr>
                <w:noProof/>
                <w:webHidden/>
              </w:rPr>
              <w:tab/>
            </w:r>
            <w:r>
              <w:rPr>
                <w:noProof/>
                <w:webHidden/>
              </w:rPr>
              <w:fldChar w:fldCharType="begin"/>
            </w:r>
            <w:r>
              <w:rPr>
                <w:noProof/>
                <w:webHidden/>
              </w:rPr>
              <w:instrText xml:space="preserve"> PAGEREF _Toc22729267 \h </w:instrText>
            </w:r>
            <w:r>
              <w:rPr>
                <w:noProof/>
                <w:webHidden/>
              </w:rPr>
            </w:r>
            <w:r>
              <w:rPr>
                <w:noProof/>
                <w:webHidden/>
              </w:rPr>
              <w:fldChar w:fldCharType="separate"/>
            </w:r>
            <w:r>
              <w:rPr>
                <w:noProof/>
                <w:webHidden/>
              </w:rPr>
              <w:t>7</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68" w:history="1">
            <w:r w:rsidRPr="00D413F2">
              <w:rPr>
                <w:rStyle w:val="Hyperlnk"/>
                <w:noProof/>
                <w:lang w:val="sv-SE"/>
              </w:rPr>
              <w:t>Fysisk aktivitet och hälsoinriktning</w:t>
            </w:r>
            <w:r>
              <w:rPr>
                <w:noProof/>
                <w:webHidden/>
              </w:rPr>
              <w:tab/>
            </w:r>
            <w:r>
              <w:rPr>
                <w:noProof/>
                <w:webHidden/>
              </w:rPr>
              <w:fldChar w:fldCharType="begin"/>
            </w:r>
            <w:r>
              <w:rPr>
                <w:noProof/>
                <w:webHidden/>
              </w:rPr>
              <w:instrText xml:space="preserve"> PAGEREF _Toc22729268 \h </w:instrText>
            </w:r>
            <w:r>
              <w:rPr>
                <w:noProof/>
                <w:webHidden/>
              </w:rPr>
            </w:r>
            <w:r>
              <w:rPr>
                <w:noProof/>
                <w:webHidden/>
              </w:rPr>
              <w:fldChar w:fldCharType="separate"/>
            </w:r>
            <w:r>
              <w:rPr>
                <w:noProof/>
                <w:webHidden/>
              </w:rPr>
              <w:t>7</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69" w:history="1">
            <w:r w:rsidRPr="00D413F2">
              <w:rPr>
                <w:rStyle w:val="Hyperlnk"/>
                <w:noProof/>
                <w:lang w:val="sv-SE"/>
              </w:rPr>
              <w:t>Kulturarv, historia och samhälle</w:t>
            </w:r>
            <w:r>
              <w:rPr>
                <w:noProof/>
                <w:webHidden/>
              </w:rPr>
              <w:tab/>
            </w:r>
            <w:r>
              <w:rPr>
                <w:noProof/>
                <w:webHidden/>
              </w:rPr>
              <w:fldChar w:fldCharType="begin"/>
            </w:r>
            <w:r>
              <w:rPr>
                <w:noProof/>
                <w:webHidden/>
              </w:rPr>
              <w:instrText xml:space="preserve"> PAGEREF _Toc22729269 \h </w:instrText>
            </w:r>
            <w:r>
              <w:rPr>
                <w:noProof/>
                <w:webHidden/>
              </w:rPr>
            </w:r>
            <w:r>
              <w:rPr>
                <w:noProof/>
                <w:webHidden/>
              </w:rPr>
              <w:fldChar w:fldCharType="separate"/>
            </w:r>
            <w:r>
              <w:rPr>
                <w:noProof/>
                <w:webHidden/>
              </w:rPr>
              <w:t>8</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70" w:history="1">
            <w:r w:rsidRPr="00D413F2">
              <w:rPr>
                <w:rStyle w:val="Hyperlnk"/>
                <w:noProof/>
                <w:lang w:val="sv-SE"/>
              </w:rPr>
              <w:t>Konst och kultur</w:t>
            </w:r>
            <w:r>
              <w:rPr>
                <w:noProof/>
                <w:webHidden/>
              </w:rPr>
              <w:tab/>
            </w:r>
            <w:r>
              <w:rPr>
                <w:noProof/>
                <w:webHidden/>
              </w:rPr>
              <w:fldChar w:fldCharType="begin"/>
            </w:r>
            <w:r>
              <w:rPr>
                <w:noProof/>
                <w:webHidden/>
              </w:rPr>
              <w:instrText xml:space="preserve"> PAGEREF _Toc22729270 \h </w:instrText>
            </w:r>
            <w:r>
              <w:rPr>
                <w:noProof/>
                <w:webHidden/>
              </w:rPr>
            </w:r>
            <w:r>
              <w:rPr>
                <w:noProof/>
                <w:webHidden/>
              </w:rPr>
              <w:fldChar w:fldCharType="separate"/>
            </w:r>
            <w:r>
              <w:rPr>
                <w:noProof/>
                <w:webHidden/>
              </w:rPr>
              <w:t>8</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71" w:history="1">
            <w:r w:rsidRPr="00D413F2">
              <w:rPr>
                <w:rStyle w:val="Hyperlnk"/>
                <w:noProof/>
                <w:lang w:val="sv-SE"/>
              </w:rPr>
              <w:t>Sång, musik och drama</w:t>
            </w:r>
            <w:r>
              <w:rPr>
                <w:noProof/>
                <w:webHidden/>
              </w:rPr>
              <w:tab/>
            </w:r>
            <w:r>
              <w:rPr>
                <w:noProof/>
                <w:webHidden/>
              </w:rPr>
              <w:fldChar w:fldCharType="begin"/>
            </w:r>
            <w:r>
              <w:rPr>
                <w:noProof/>
                <w:webHidden/>
              </w:rPr>
              <w:instrText xml:space="preserve"> PAGEREF _Toc22729271 \h </w:instrText>
            </w:r>
            <w:r>
              <w:rPr>
                <w:noProof/>
                <w:webHidden/>
              </w:rPr>
            </w:r>
            <w:r>
              <w:rPr>
                <w:noProof/>
                <w:webHidden/>
              </w:rPr>
              <w:fldChar w:fldCharType="separate"/>
            </w:r>
            <w:r>
              <w:rPr>
                <w:noProof/>
                <w:webHidden/>
              </w:rPr>
              <w:t>8</w:t>
            </w:r>
            <w:r>
              <w:rPr>
                <w:noProof/>
                <w:webHidden/>
              </w:rPr>
              <w:fldChar w:fldCharType="end"/>
            </w:r>
          </w:hyperlink>
        </w:p>
        <w:p w:rsidR="007C6EB9" w:rsidRDefault="007C6EB9">
          <w:pPr>
            <w:pStyle w:val="Innehll1"/>
            <w:tabs>
              <w:tab w:val="right" w:leader="dot" w:pos="9062"/>
            </w:tabs>
            <w:rPr>
              <w:rFonts w:eastAsiaTheme="minorEastAsia"/>
              <w:noProof/>
              <w:lang w:val="sv-AX" w:eastAsia="sv-AX"/>
            </w:rPr>
          </w:pPr>
          <w:hyperlink w:anchor="_Toc22729272" w:history="1">
            <w:r w:rsidRPr="00D413F2">
              <w:rPr>
                <w:rStyle w:val="Hyperlnk"/>
                <w:noProof/>
                <w:lang w:val="sv-SE"/>
              </w:rPr>
              <w:t>Skolberedskapsförberedelser och skolsamarbete</w:t>
            </w:r>
            <w:r>
              <w:rPr>
                <w:noProof/>
                <w:webHidden/>
              </w:rPr>
              <w:tab/>
            </w:r>
            <w:r>
              <w:rPr>
                <w:noProof/>
                <w:webHidden/>
              </w:rPr>
              <w:fldChar w:fldCharType="begin"/>
            </w:r>
            <w:r>
              <w:rPr>
                <w:noProof/>
                <w:webHidden/>
              </w:rPr>
              <w:instrText xml:space="preserve"> PAGEREF _Toc22729272 \h </w:instrText>
            </w:r>
            <w:r>
              <w:rPr>
                <w:noProof/>
                <w:webHidden/>
              </w:rPr>
            </w:r>
            <w:r>
              <w:rPr>
                <w:noProof/>
                <w:webHidden/>
              </w:rPr>
              <w:fldChar w:fldCharType="separate"/>
            </w:r>
            <w:r>
              <w:rPr>
                <w:noProof/>
                <w:webHidden/>
              </w:rPr>
              <w:t>8</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73" w:history="1">
            <w:r w:rsidRPr="00D413F2">
              <w:rPr>
                <w:rStyle w:val="Hyperlnk"/>
                <w:noProof/>
                <w:lang w:val="sv-SE"/>
              </w:rPr>
              <w:t>Plan för samarbete förundervisning/skola</w:t>
            </w:r>
            <w:r>
              <w:rPr>
                <w:noProof/>
                <w:webHidden/>
              </w:rPr>
              <w:tab/>
            </w:r>
            <w:r>
              <w:rPr>
                <w:noProof/>
                <w:webHidden/>
              </w:rPr>
              <w:fldChar w:fldCharType="begin"/>
            </w:r>
            <w:r>
              <w:rPr>
                <w:noProof/>
                <w:webHidden/>
              </w:rPr>
              <w:instrText xml:space="preserve"> PAGEREF _Toc22729273 \h </w:instrText>
            </w:r>
            <w:r>
              <w:rPr>
                <w:noProof/>
                <w:webHidden/>
              </w:rPr>
            </w:r>
            <w:r>
              <w:rPr>
                <w:noProof/>
                <w:webHidden/>
              </w:rPr>
              <w:fldChar w:fldCharType="separate"/>
            </w:r>
            <w:r>
              <w:rPr>
                <w:noProof/>
                <w:webHidden/>
              </w:rPr>
              <w:t>8</w:t>
            </w:r>
            <w:r>
              <w:rPr>
                <w:noProof/>
                <w:webHidden/>
              </w:rPr>
              <w:fldChar w:fldCharType="end"/>
            </w:r>
          </w:hyperlink>
        </w:p>
        <w:p w:rsidR="007C6EB9" w:rsidRDefault="007C6EB9">
          <w:pPr>
            <w:pStyle w:val="Innehll2"/>
            <w:tabs>
              <w:tab w:val="right" w:leader="dot" w:pos="9062"/>
            </w:tabs>
            <w:rPr>
              <w:rFonts w:eastAsiaTheme="minorEastAsia"/>
              <w:noProof/>
              <w:lang w:val="sv-AX" w:eastAsia="sv-AX"/>
            </w:rPr>
          </w:pPr>
          <w:hyperlink w:anchor="_Toc22729274" w:history="1">
            <w:r w:rsidRPr="00D413F2">
              <w:rPr>
                <w:rStyle w:val="Hyperlnk"/>
                <w:noProof/>
                <w:lang w:val="sv-SE"/>
              </w:rPr>
              <w:t>Gemensam arbetsplan för barnomsorg och skola</w:t>
            </w:r>
            <w:r>
              <w:rPr>
                <w:noProof/>
                <w:webHidden/>
              </w:rPr>
              <w:tab/>
            </w:r>
            <w:r>
              <w:rPr>
                <w:noProof/>
                <w:webHidden/>
              </w:rPr>
              <w:fldChar w:fldCharType="begin"/>
            </w:r>
            <w:r>
              <w:rPr>
                <w:noProof/>
                <w:webHidden/>
              </w:rPr>
              <w:instrText xml:space="preserve"> PAGEREF _Toc22729274 \h </w:instrText>
            </w:r>
            <w:r>
              <w:rPr>
                <w:noProof/>
                <w:webHidden/>
              </w:rPr>
            </w:r>
            <w:r>
              <w:rPr>
                <w:noProof/>
                <w:webHidden/>
              </w:rPr>
              <w:fldChar w:fldCharType="separate"/>
            </w:r>
            <w:r>
              <w:rPr>
                <w:noProof/>
                <w:webHidden/>
              </w:rPr>
              <w:t>9</w:t>
            </w:r>
            <w:r>
              <w:rPr>
                <w:noProof/>
                <w:webHidden/>
              </w:rPr>
              <w:fldChar w:fldCharType="end"/>
            </w:r>
          </w:hyperlink>
        </w:p>
        <w:p w:rsidR="007C6EB9" w:rsidRDefault="007C6EB9">
          <w:pPr>
            <w:pStyle w:val="Innehll1"/>
            <w:tabs>
              <w:tab w:val="right" w:leader="dot" w:pos="9062"/>
            </w:tabs>
            <w:rPr>
              <w:rFonts w:eastAsiaTheme="minorEastAsia"/>
              <w:noProof/>
              <w:lang w:val="sv-AX" w:eastAsia="sv-AX"/>
            </w:rPr>
          </w:pPr>
          <w:hyperlink w:anchor="_Toc22729275" w:history="1">
            <w:r w:rsidRPr="00D413F2">
              <w:rPr>
                <w:rStyle w:val="Hyperlnk"/>
                <w:noProof/>
                <w:lang w:val="sv-SE"/>
              </w:rPr>
              <w:t>Mobbningsplan</w:t>
            </w:r>
            <w:r>
              <w:rPr>
                <w:noProof/>
                <w:webHidden/>
              </w:rPr>
              <w:tab/>
            </w:r>
            <w:r>
              <w:rPr>
                <w:noProof/>
                <w:webHidden/>
              </w:rPr>
              <w:fldChar w:fldCharType="begin"/>
            </w:r>
            <w:r>
              <w:rPr>
                <w:noProof/>
                <w:webHidden/>
              </w:rPr>
              <w:instrText xml:space="preserve"> PAGEREF _Toc22729275 \h </w:instrText>
            </w:r>
            <w:r>
              <w:rPr>
                <w:noProof/>
                <w:webHidden/>
              </w:rPr>
            </w:r>
            <w:r>
              <w:rPr>
                <w:noProof/>
                <w:webHidden/>
              </w:rPr>
              <w:fldChar w:fldCharType="separate"/>
            </w:r>
            <w:r>
              <w:rPr>
                <w:noProof/>
                <w:webHidden/>
              </w:rPr>
              <w:t>11</w:t>
            </w:r>
            <w:r>
              <w:rPr>
                <w:noProof/>
                <w:webHidden/>
              </w:rPr>
              <w:fldChar w:fldCharType="end"/>
            </w:r>
          </w:hyperlink>
        </w:p>
        <w:p w:rsidR="007C6EB9" w:rsidRDefault="007C6EB9">
          <w:pPr>
            <w:pStyle w:val="Innehll1"/>
            <w:tabs>
              <w:tab w:val="right" w:leader="dot" w:pos="9062"/>
            </w:tabs>
            <w:rPr>
              <w:rFonts w:eastAsiaTheme="minorEastAsia"/>
              <w:noProof/>
              <w:lang w:val="sv-AX" w:eastAsia="sv-AX"/>
            </w:rPr>
          </w:pPr>
          <w:hyperlink w:anchor="_Toc22729276" w:history="1">
            <w:r w:rsidRPr="00D413F2">
              <w:rPr>
                <w:rStyle w:val="Hyperlnk"/>
                <w:noProof/>
                <w:lang w:val="sv-SE"/>
              </w:rPr>
              <w:t>Säkerhetsplan</w:t>
            </w:r>
            <w:r>
              <w:rPr>
                <w:noProof/>
                <w:webHidden/>
              </w:rPr>
              <w:tab/>
            </w:r>
            <w:r>
              <w:rPr>
                <w:noProof/>
                <w:webHidden/>
              </w:rPr>
              <w:fldChar w:fldCharType="begin"/>
            </w:r>
            <w:r>
              <w:rPr>
                <w:noProof/>
                <w:webHidden/>
              </w:rPr>
              <w:instrText xml:space="preserve"> PAGEREF _Toc22729276 \h </w:instrText>
            </w:r>
            <w:r>
              <w:rPr>
                <w:noProof/>
                <w:webHidden/>
              </w:rPr>
            </w:r>
            <w:r>
              <w:rPr>
                <w:noProof/>
                <w:webHidden/>
              </w:rPr>
              <w:fldChar w:fldCharType="separate"/>
            </w:r>
            <w:r>
              <w:rPr>
                <w:noProof/>
                <w:webHidden/>
              </w:rPr>
              <w:t>11</w:t>
            </w:r>
            <w:r>
              <w:rPr>
                <w:noProof/>
                <w:webHidden/>
              </w:rPr>
              <w:fldChar w:fldCharType="end"/>
            </w:r>
          </w:hyperlink>
        </w:p>
        <w:p w:rsidR="007C6EB9" w:rsidRDefault="007C6EB9">
          <w:r>
            <w:rPr>
              <w:b/>
              <w:bCs/>
              <w:lang w:val="sv-SE"/>
            </w:rPr>
            <w:fldChar w:fldCharType="end"/>
          </w:r>
        </w:p>
      </w:sdtContent>
    </w:sdt>
    <w:p w:rsidR="00A7751E" w:rsidRDefault="00A7751E" w:rsidP="00137D0A">
      <w:pPr>
        <w:pStyle w:val="Rubrik1"/>
        <w:rPr>
          <w:lang w:val="sv-SE"/>
        </w:rPr>
      </w:pPr>
      <w:bookmarkStart w:id="0" w:name="_Toc22729245"/>
      <w:r>
        <w:rPr>
          <w:lang w:val="sv-SE"/>
        </w:rPr>
        <w:t>Inled</w:t>
      </w:r>
      <w:r w:rsidR="00DD610D">
        <w:rPr>
          <w:lang w:val="sv-SE"/>
        </w:rPr>
        <w:t>ning</w:t>
      </w:r>
      <w:bookmarkStart w:id="1" w:name="_GoBack"/>
      <w:bookmarkEnd w:id="0"/>
      <w:bookmarkEnd w:id="1"/>
    </w:p>
    <w:p w:rsidR="00645ABA" w:rsidRPr="00645ABA" w:rsidRDefault="00645ABA" w:rsidP="00645ABA">
      <w:pPr>
        <w:rPr>
          <w:lang w:val="sv-SE"/>
        </w:rPr>
      </w:pPr>
    </w:p>
    <w:p w:rsidR="00DD610D" w:rsidRPr="00645ABA" w:rsidRDefault="00DD610D" w:rsidP="00DD610D">
      <w:pPr>
        <w:rPr>
          <w:rFonts w:cstheme="minorHAnsi"/>
          <w:sz w:val="24"/>
          <w:szCs w:val="24"/>
        </w:rPr>
      </w:pPr>
      <w:r w:rsidRPr="00645ABA">
        <w:rPr>
          <w:rFonts w:cstheme="minorHAnsi"/>
          <w:sz w:val="24"/>
          <w:szCs w:val="24"/>
        </w:rPr>
        <w:t>På vårt daghem finns det 21 platser till</w:t>
      </w:r>
      <w:r w:rsidR="00645ABA" w:rsidRPr="00645ABA">
        <w:rPr>
          <w:rFonts w:cstheme="minorHAnsi"/>
          <w:sz w:val="24"/>
          <w:szCs w:val="24"/>
        </w:rPr>
        <w:t xml:space="preserve"> </w:t>
      </w:r>
      <w:r w:rsidRPr="00645ABA">
        <w:rPr>
          <w:rFonts w:cstheme="minorHAnsi"/>
          <w:sz w:val="24"/>
          <w:szCs w:val="24"/>
        </w:rPr>
        <w:t>förfogande för åldern 3-7 år.</w:t>
      </w:r>
    </w:p>
    <w:p w:rsidR="00DD610D" w:rsidRPr="00645ABA" w:rsidRDefault="00DD610D" w:rsidP="00DD610D">
      <w:pPr>
        <w:rPr>
          <w:rFonts w:cstheme="minorHAnsi"/>
          <w:sz w:val="24"/>
          <w:szCs w:val="24"/>
        </w:rPr>
      </w:pPr>
      <w:r w:rsidRPr="00645ABA">
        <w:rPr>
          <w:rFonts w:cstheme="minorHAnsi"/>
          <w:sz w:val="24"/>
          <w:szCs w:val="24"/>
        </w:rPr>
        <w:t>Vi är placerade mitt i Emkarby, i ett rött enplanshus. Huset har många rum, vilket gör att man lätt får en känsla av hemmiljö.</w:t>
      </w:r>
    </w:p>
    <w:p w:rsidR="00DD610D" w:rsidRPr="00645ABA" w:rsidRDefault="00372B0F" w:rsidP="00DD610D">
      <w:pPr>
        <w:rPr>
          <w:rFonts w:cstheme="minorHAnsi"/>
          <w:sz w:val="24"/>
          <w:szCs w:val="24"/>
        </w:rPr>
      </w:pPr>
      <w:r>
        <w:rPr>
          <w:rFonts w:cstheme="minorHAnsi"/>
          <w:sz w:val="24"/>
          <w:szCs w:val="24"/>
        </w:rPr>
        <w:t>Vi kan</w:t>
      </w:r>
      <w:r w:rsidR="00DD610D" w:rsidRPr="00645ABA">
        <w:rPr>
          <w:rFonts w:cstheme="minorHAnsi"/>
          <w:sz w:val="24"/>
          <w:szCs w:val="24"/>
        </w:rPr>
        <w:t xml:space="preserve"> erbjuda barnen en stor gård med bl.a. cykelbana, klätterställning med rutschkana, gungor, sandlåda, gungbräda, och en stor kulle för pulkåkning mm. </w:t>
      </w:r>
    </w:p>
    <w:p w:rsidR="00DD610D" w:rsidRDefault="00DD610D" w:rsidP="00DD610D">
      <w:pPr>
        <w:rPr>
          <w:rFonts w:cstheme="minorHAnsi"/>
          <w:sz w:val="24"/>
          <w:szCs w:val="24"/>
        </w:rPr>
      </w:pPr>
      <w:r w:rsidRPr="00645ABA">
        <w:rPr>
          <w:rFonts w:cstheme="minorHAnsi"/>
          <w:sz w:val="24"/>
          <w:szCs w:val="24"/>
        </w:rPr>
        <w:t>I närheten finns även fina skogsområden som vi ofta besöker.</w:t>
      </w:r>
    </w:p>
    <w:p w:rsidR="00F94203" w:rsidRPr="00645ABA" w:rsidRDefault="00F94203" w:rsidP="00DD610D">
      <w:pPr>
        <w:rPr>
          <w:rFonts w:cstheme="minorHAnsi"/>
          <w:sz w:val="24"/>
          <w:szCs w:val="24"/>
        </w:rPr>
      </w:pPr>
    </w:p>
    <w:p w:rsidR="00DD610D" w:rsidRPr="00645ABA" w:rsidRDefault="00263CA3" w:rsidP="00DD610D">
      <w:pPr>
        <w:rPr>
          <w:rFonts w:cstheme="minorHAnsi"/>
          <w:sz w:val="24"/>
          <w:szCs w:val="24"/>
        </w:rPr>
      </w:pPr>
      <w:r>
        <w:rPr>
          <w:rFonts w:cstheme="minorHAnsi"/>
          <w:sz w:val="24"/>
          <w:szCs w:val="24"/>
        </w:rPr>
        <w:t>I daghemmet arbetar 6</w:t>
      </w:r>
      <w:r w:rsidR="00DD610D" w:rsidRPr="00645ABA">
        <w:rPr>
          <w:rFonts w:cstheme="minorHAnsi"/>
          <w:sz w:val="24"/>
          <w:szCs w:val="24"/>
        </w:rPr>
        <w:t xml:space="preserve"> personer, fördelat på följande tjänster och befattningar:</w:t>
      </w:r>
    </w:p>
    <w:p w:rsidR="00DD610D" w:rsidRPr="00645ABA" w:rsidRDefault="00204E80" w:rsidP="00DD610D">
      <w:pPr>
        <w:pStyle w:val="Liststycke"/>
        <w:numPr>
          <w:ilvl w:val="0"/>
          <w:numId w:val="2"/>
        </w:numPr>
        <w:spacing w:after="200" w:line="276" w:lineRule="auto"/>
        <w:rPr>
          <w:rFonts w:cstheme="minorHAnsi"/>
          <w:sz w:val="24"/>
          <w:szCs w:val="24"/>
        </w:rPr>
      </w:pPr>
      <w:r>
        <w:rPr>
          <w:rFonts w:cstheme="minorHAnsi"/>
          <w:sz w:val="24"/>
          <w:szCs w:val="24"/>
        </w:rPr>
        <w:t xml:space="preserve">1 </w:t>
      </w:r>
      <w:proofErr w:type="spellStart"/>
      <w:r>
        <w:rPr>
          <w:rFonts w:cstheme="minorHAnsi"/>
          <w:sz w:val="24"/>
          <w:szCs w:val="24"/>
        </w:rPr>
        <w:t>st</w:t>
      </w:r>
      <w:proofErr w:type="spellEnd"/>
      <w:r>
        <w:rPr>
          <w:rFonts w:cstheme="minorHAnsi"/>
          <w:sz w:val="24"/>
          <w:szCs w:val="24"/>
        </w:rPr>
        <w:t xml:space="preserve"> </w:t>
      </w:r>
      <w:r w:rsidR="00DD610D" w:rsidRPr="00645ABA">
        <w:rPr>
          <w:rFonts w:cstheme="minorHAnsi"/>
          <w:sz w:val="24"/>
          <w:szCs w:val="24"/>
        </w:rPr>
        <w:t>Föreståndare</w:t>
      </w:r>
      <w:r w:rsidR="00DD610D" w:rsidRPr="00645ABA">
        <w:rPr>
          <w:rFonts w:cstheme="minorHAnsi"/>
          <w:sz w:val="24"/>
          <w:szCs w:val="24"/>
        </w:rPr>
        <w:tab/>
      </w:r>
      <w:r w:rsidR="00DD610D" w:rsidRPr="00645ABA">
        <w:rPr>
          <w:rFonts w:cstheme="minorHAnsi"/>
          <w:sz w:val="24"/>
          <w:szCs w:val="24"/>
        </w:rPr>
        <w:tab/>
      </w:r>
    </w:p>
    <w:p w:rsidR="00DD610D" w:rsidRPr="00645ABA" w:rsidRDefault="00204E80" w:rsidP="00DD610D">
      <w:pPr>
        <w:pStyle w:val="Liststycke"/>
        <w:numPr>
          <w:ilvl w:val="0"/>
          <w:numId w:val="2"/>
        </w:numPr>
        <w:spacing w:after="200" w:line="276" w:lineRule="auto"/>
        <w:rPr>
          <w:rFonts w:cstheme="minorHAnsi"/>
          <w:sz w:val="24"/>
          <w:szCs w:val="24"/>
        </w:rPr>
      </w:pPr>
      <w:r>
        <w:rPr>
          <w:rFonts w:cstheme="minorHAnsi"/>
          <w:sz w:val="24"/>
          <w:szCs w:val="24"/>
        </w:rPr>
        <w:t xml:space="preserve">1 </w:t>
      </w:r>
      <w:proofErr w:type="spellStart"/>
      <w:r>
        <w:rPr>
          <w:rFonts w:cstheme="minorHAnsi"/>
          <w:sz w:val="24"/>
          <w:szCs w:val="24"/>
        </w:rPr>
        <w:t>st</w:t>
      </w:r>
      <w:proofErr w:type="spellEnd"/>
      <w:r>
        <w:rPr>
          <w:rFonts w:cstheme="minorHAnsi"/>
          <w:sz w:val="24"/>
          <w:szCs w:val="24"/>
        </w:rPr>
        <w:t xml:space="preserve"> </w:t>
      </w:r>
      <w:r w:rsidR="00DD610D" w:rsidRPr="00645ABA">
        <w:rPr>
          <w:rFonts w:cstheme="minorHAnsi"/>
          <w:sz w:val="24"/>
          <w:szCs w:val="24"/>
        </w:rPr>
        <w:t>Barnträdgårdslärare</w:t>
      </w:r>
      <w:r w:rsidR="00DD610D" w:rsidRPr="00645ABA">
        <w:rPr>
          <w:rFonts w:cstheme="minorHAnsi"/>
          <w:sz w:val="24"/>
          <w:szCs w:val="24"/>
        </w:rPr>
        <w:tab/>
      </w:r>
    </w:p>
    <w:p w:rsidR="00DD610D" w:rsidRPr="00645ABA" w:rsidRDefault="00204E80" w:rsidP="00DD610D">
      <w:pPr>
        <w:pStyle w:val="Liststycke"/>
        <w:numPr>
          <w:ilvl w:val="0"/>
          <w:numId w:val="2"/>
        </w:numPr>
        <w:spacing w:after="200" w:line="276" w:lineRule="auto"/>
        <w:rPr>
          <w:rFonts w:cstheme="minorHAnsi"/>
          <w:sz w:val="24"/>
          <w:szCs w:val="24"/>
        </w:rPr>
      </w:pPr>
      <w:r>
        <w:rPr>
          <w:rFonts w:cstheme="minorHAnsi"/>
          <w:sz w:val="24"/>
          <w:szCs w:val="24"/>
        </w:rPr>
        <w:t xml:space="preserve">1 </w:t>
      </w:r>
      <w:proofErr w:type="spellStart"/>
      <w:r>
        <w:rPr>
          <w:rFonts w:cstheme="minorHAnsi"/>
          <w:sz w:val="24"/>
          <w:szCs w:val="24"/>
        </w:rPr>
        <w:t>st</w:t>
      </w:r>
      <w:proofErr w:type="spellEnd"/>
      <w:r>
        <w:rPr>
          <w:rFonts w:cstheme="minorHAnsi"/>
          <w:sz w:val="24"/>
          <w:szCs w:val="24"/>
        </w:rPr>
        <w:t xml:space="preserve"> </w:t>
      </w:r>
      <w:r w:rsidR="00DD610D" w:rsidRPr="00645ABA">
        <w:rPr>
          <w:rFonts w:cstheme="minorHAnsi"/>
          <w:sz w:val="24"/>
          <w:szCs w:val="24"/>
        </w:rPr>
        <w:t>Barnskötare</w:t>
      </w:r>
      <w:r w:rsidR="00DD610D" w:rsidRPr="00645ABA">
        <w:rPr>
          <w:rFonts w:cstheme="minorHAnsi"/>
          <w:sz w:val="24"/>
          <w:szCs w:val="24"/>
        </w:rPr>
        <w:tab/>
      </w:r>
      <w:r w:rsidR="00DD610D" w:rsidRPr="00645ABA">
        <w:rPr>
          <w:rFonts w:cstheme="minorHAnsi"/>
          <w:sz w:val="24"/>
          <w:szCs w:val="24"/>
        </w:rPr>
        <w:tab/>
      </w:r>
    </w:p>
    <w:p w:rsidR="00DD610D" w:rsidRPr="00645ABA" w:rsidRDefault="00204E80" w:rsidP="00DD610D">
      <w:pPr>
        <w:pStyle w:val="Liststycke"/>
        <w:numPr>
          <w:ilvl w:val="0"/>
          <w:numId w:val="2"/>
        </w:numPr>
        <w:spacing w:after="200" w:line="276" w:lineRule="auto"/>
        <w:rPr>
          <w:rFonts w:cstheme="minorHAnsi"/>
          <w:sz w:val="24"/>
          <w:szCs w:val="24"/>
        </w:rPr>
      </w:pPr>
      <w:r>
        <w:rPr>
          <w:rFonts w:cstheme="minorHAnsi"/>
          <w:sz w:val="24"/>
          <w:szCs w:val="24"/>
        </w:rPr>
        <w:t xml:space="preserve">1 </w:t>
      </w:r>
      <w:proofErr w:type="spellStart"/>
      <w:r>
        <w:rPr>
          <w:rFonts w:cstheme="minorHAnsi"/>
          <w:sz w:val="24"/>
          <w:szCs w:val="24"/>
        </w:rPr>
        <w:t>st</w:t>
      </w:r>
      <w:proofErr w:type="spellEnd"/>
      <w:r>
        <w:rPr>
          <w:rFonts w:cstheme="minorHAnsi"/>
          <w:sz w:val="24"/>
          <w:szCs w:val="24"/>
        </w:rPr>
        <w:t xml:space="preserve"> </w:t>
      </w:r>
      <w:r w:rsidR="00DD610D" w:rsidRPr="00645ABA">
        <w:rPr>
          <w:rFonts w:cstheme="minorHAnsi"/>
          <w:sz w:val="24"/>
          <w:szCs w:val="24"/>
        </w:rPr>
        <w:t>Daghemsbiträde</w:t>
      </w:r>
      <w:r w:rsidR="00DD610D" w:rsidRPr="00645ABA">
        <w:rPr>
          <w:rFonts w:cstheme="minorHAnsi"/>
          <w:sz w:val="24"/>
          <w:szCs w:val="24"/>
        </w:rPr>
        <w:tab/>
      </w:r>
      <w:r w:rsidR="00947E80">
        <w:rPr>
          <w:rFonts w:cstheme="minorHAnsi"/>
          <w:sz w:val="24"/>
          <w:szCs w:val="24"/>
        </w:rPr>
        <w:tab/>
      </w:r>
    </w:p>
    <w:p w:rsidR="00DD610D" w:rsidRPr="00ED3E62" w:rsidRDefault="00204E80" w:rsidP="00ED3E62">
      <w:pPr>
        <w:pStyle w:val="Liststycke"/>
        <w:numPr>
          <w:ilvl w:val="0"/>
          <w:numId w:val="2"/>
        </w:numPr>
        <w:spacing w:after="200" w:line="276" w:lineRule="auto"/>
        <w:rPr>
          <w:rFonts w:cstheme="minorHAnsi"/>
          <w:sz w:val="24"/>
          <w:szCs w:val="24"/>
        </w:rPr>
      </w:pPr>
      <w:r>
        <w:rPr>
          <w:rFonts w:cstheme="minorHAnsi"/>
          <w:sz w:val="24"/>
          <w:szCs w:val="24"/>
        </w:rPr>
        <w:t xml:space="preserve">1 </w:t>
      </w:r>
      <w:proofErr w:type="spellStart"/>
      <w:r>
        <w:rPr>
          <w:rFonts w:cstheme="minorHAnsi"/>
          <w:sz w:val="24"/>
          <w:szCs w:val="24"/>
        </w:rPr>
        <w:t>st</w:t>
      </w:r>
      <w:proofErr w:type="spellEnd"/>
      <w:r>
        <w:rPr>
          <w:rFonts w:cstheme="minorHAnsi"/>
          <w:sz w:val="24"/>
          <w:szCs w:val="24"/>
        </w:rPr>
        <w:t xml:space="preserve"> </w:t>
      </w:r>
      <w:r w:rsidR="00ED3E62">
        <w:rPr>
          <w:rFonts w:cstheme="minorHAnsi"/>
          <w:sz w:val="24"/>
          <w:szCs w:val="24"/>
        </w:rPr>
        <w:t>Assistent</w:t>
      </w:r>
      <w:r w:rsidR="00ED3E62">
        <w:rPr>
          <w:rFonts w:cstheme="minorHAnsi"/>
          <w:sz w:val="24"/>
          <w:szCs w:val="24"/>
        </w:rPr>
        <w:tab/>
      </w:r>
      <w:r w:rsidR="00ED3E62">
        <w:rPr>
          <w:rFonts w:cstheme="minorHAnsi"/>
          <w:sz w:val="24"/>
          <w:szCs w:val="24"/>
        </w:rPr>
        <w:tab/>
      </w:r>
    </w:p>
    <w:p w:rsidR="00DD610D" w:rsidRDefault="00204E80" w:rsidP="00DD610D">
      <w:pPr>
        <w:pStyle w:val="Liststycke"/>
        <w:numPr>
          <w:ilvl w:val="0"/>
          <w:numId w:val="2"/>
        </w:numPr>
        <w:spacing w:after="200" w:line="276" w:lineRule="auto"/>
        <w:rPr>
          <w:rFonts w:cstheme="minorHAnsi"/>
          <w:sz w:val="24"/>
          <w:szCs w:val="24"/>
        </w:rPr>
      </w:pPr>
      <w:r>
        <w:rPr>
          <w:rFonts w:cstheme="minorHAnsi"/>
          <w:sz w:val="24"/>
          <w:szCs w:val="24"/>
        </w:rPr>
        <w:t xml:space="preserve">1 </w:t>
      </w:r>
      <w:proofErr w:type="spellStart"/>
      <w:r>
        <w:rPr>
          <w:rFonts w:cstheme="minorHAnsi"/>
          <w:sz w:val="24"/>
          <w:szCs w:val="24"/>
        </w:rPr>
        <w:t>st</w:t>
      </w:r>
      <w:proofErr w:type="spellEnd"/>
      <w:r>
        <w:rPr>
          <w:rFonts w:cstheme="minorHAnsi"/>
          <w:sz w:val="24"/>
          <w:szCs w:val="24"/>
        </w:rPr>
        <w:t xml:space="preserve"> </w:t>
      </w:r>
      <w:r w:rsidR="00DD610D" w:rsidRPr="00645ABA">
        <w:rPr>
          <w:rFonts w:cstheme="minorHAnsi"/>
          <w:sz w:val="24"/>
          <w:szCs w:val="24"/>
        </w:rPr>
        <w:t>Lokalvårdare</w:t>
      </w:r>
      <w:r w:rsidR="002D6678">
        <w:rPr>
          <w:rFonts w:cstheme="minorHAnsi"/>
          <w:sz w:val="24"/>
          <w:szCs w:val="24"/>
        </w:rPr>
        <w:t xml:space="preserve"> 52,3 %</w:t>
      </w:r>
      <w:r w:rsidR="00F63550">
        <w:rPr>
          <w:rFonts w:cstheme="minorHAnsi"/>
          <w:sz w:val="24"/>
          <w:szCs w:val="24"/>
        </w:rPr>
        <w:tab/>
      </w:r>
    </w:p>
    <w:p w:rsidR="00947E80" w:rsidRDefault="00947E80" w:rsidP="00947E80">
      <w:pPr>
        <w:pStyle w:val="Liststycke"/>
        <w:spacing w:after="200" w:line="276" w:lineRule="auto"/>
        <w:rPr>
          <w:rFonts w:cstheme="minorHAnsi"/>
          <w:sz w:val="24"/>
          <w:szCs w:val="24"/>
        </w:rPr>
      </w:pPr>
    </w:p>
    <w:p w:rsidR="00F94203" w:rsidRDefault="00F94203" w:rsidP="00947E80">
      <w:pPr>
        <w:pStyle w:val="Liststycke"/>
        <w:spacing w:after="200" w:line="276" w:lineRule="auto"/>
        <w:rPr>
          <w:rFonts w:cstheme="minorHAnsi"/>
          <w:sz w:val="24"/>
          <w:szCs w:val="24"/>
        </w:rPr>
      </w:pPr>
    </w:p>
    <w:p w:rsidR="00ED3E62" w:rsidRDefault="00ED3E62" w:rsidP="00947E80">
      <w:pPr>
        <w:pStyle w:val="Liststycke"/>
        <w:spacing w:after="200" w:line="276" w:lineRule="auto"/>
        <w:rPr>
          <w:rFonts w:cstheme="minorHAnsi"/>
          <w:sz w:val="24"/>
          <w:szCs w:val="24"/>
        </w:rPr>
      </w:pPr>
    </w:p>
    <w:p w:rsidR="00F94203" w:rsidRPr="00645ABA" w:rsidRDefault="00F94203" w:rsidP="00947E80">
      <w:pPr>
        <w:pStyle w:val="Liststycke"/>
        <w:spacing w:after="200" w:line="276" w:lineRule="auto"/>
        <w:rPr>
          <w:rFonts w:cstheme="minorHAnsi"/>
          <w:sz w:val="24"/>
          <w:szCs w:val="24"/>
        </w:rPr>
      </w:pPr>
    </w:p>
    <w:p w:rsidR="00DD610D" w:rsidRPr="00645ABA" w:rsidRDefault="00DD610D" w:rsidP="00DD610D">
      <w:pPr>
        <w:rPr>
          <w:rFonts w:cstheme="minorHAnsi"/>
          <w:sz w:val="24"/>
          <w:szCs w:val="24"/>
        </w:rPr>
      </w:pPr>
      <w:r w:rsidRPr="00645ABA">
        <w:rPr>
          <w:rFonts w:cstheme="minorHAnsi"/>
          <w:sz w:val="24"/>
          <w:szCs w:val="24"/>
        </w:rPr>
        <w:t>Kontaktinformation:</w:t>
      </w:r>
    </w:p>
    <w:p w:rsidR="00947E80" w:rsidRDefault="00DD610D" w:rsidP="00947E80">
      <w:pPr>
        <w:spacing w:line="240" w:lineRule="auto"/>
        <w:ind w:left="2608" w:hanging="1304"/>
        <w:rPr>
          <w:rFonts w:cstheme="minorHAnsi"/>
          <w:sz w:val="24"/>
          <w:szCs w:val="24"/>
        </w:rPr>
      </w:pPr>
      <w:r w:rsidRPr="00645ABA">
        <w:rPr>
          <w:rFonts w:cstheme="minorHAnsi"/>
          <w:sz w:val="24"/>
          <w:szCs w:val="24"/>
        </w:rPr>
        <w:t>Adress</w:t>
      </w:r>
      <w:r w:rsidRPr="00645ABA">
        <w:rPr>
          <w:rFonts w:cstheme="minorHAnsi"/>
          <w:sz w:val="24"/>
          <w:szCs w:val="24"/>
        </w:rPr>
        <w:tab/>
        <w:t>Emkarby daghem</w:t>
      </w:r>
      <w:r w:rsidR="00947E80">
        <w:rPr>
          <w:rFonts w:cstheme="minorHAnsi"/>
          <w:sz w:val="24"/>
          <w:szCs w:val="24"/>
        </w:rPr>
        <w:br/>
      </w:r>
      <w:r w:rsidRPr="00645ABA">
        <w:rPr>
          <w:rFonts w:cstheme="minorHAnsi"/>
          <w:sz w:val="24"/>
          <w:szCs w:val="24"/>
        </w:rPr>
        <w:t>Emkarbyvägen 461</w:t>
      </w:r>
      <w:r w:rsidR="00947E80">
        <w:rPr>
          <w:rFonts w:cstheme="minorHAnsi"/>
          <w:sz w:val="24"/>
          <w:szCs w:val="24"/>
        </w:rPr>
        <w:br/>
      </w:r>
      <w:r w:rsidRPr="00645ABA">
        <w:rPr>
          <w:rFonts w:cstheme="minorHAnsi"/>
          <w:sz w:val="24"/>
          <w:szCs w:val="24"/>
        </w:rPr>
        <w:t>22220 EMKARBY</w:t>
      </w:r>
    </w:p>
    <w:p w:rsidR="00DD610D" w:rsidRPr="00645ABA" w:rsidRDefault="00DD610D" w:rsidP="00947E80">
      <w:pPr>
        <w:spacing w:line="240" w:lineRule="auto"/>
        <w:ind w:left="2608" w:hanging="1304"/>
        <w:rPr>
          <w:rFonts w:cstheme="minorHAnsi"/>
          <w:sz w:val="24"/>
          <w:szCs w:val="24"/>
        </w:rPr>
      </w:pPr>
      <w:r w:rsidRPr="00645ABA">
        <w:rPr>
          <w:rFonts w:cstheme="minorHAnsi"/>
          <w:sz w:val="24"/>
          <w:szCs w:val="24"/>
        </w:rPr>
        <w:t>Telefon</w:t>
      </w:r>
      <w:r w:rsidRPr="00645ABA">
        <w:rPr>
          <w:rFonts w:cstheme="minorHAnsi"/>
          <w:sz w:val="24"/>
          <w:szCs w:val="24"/>
        </w:rPr>
        <w:tab/>
        <w:t>38903</w:t>
      </w:r>
    </w:p>
    <w:p w:rsidR="00DD610D" w:rsidRPr="00645ABA" w:rsidRDefault="00947E80" w:rsidP="00DD610D">
      <w:pPr>
        <w:spacing w:line="480" w:lineRule="auto"/>
        <w:ind w:firstLine="1304"/>
        <w:rPr>
          <w:rFonts w:cstheme="minorHAnsi"/>
          <w:sz w:val="24"/>
          <w:szCs w:val="24"/>
        </w:rPr>
      </w:pPr>
      <w:r>
        <w:rPr>
          <w:rFonts w:cstheme="minorHAnsi"/>
          <w:sz w:val="24"/>
          <w:szCs w:val="24"/>
        </w:rPr>
        <w:t>E</w:t>
      </w:r>
      <w:r w:rsidR="00ED3E62">
        <w:rPr>
          <w:rFonts w:cstheme="minorHAnsi"/>
          <w:sz w:val="24"/>
          <w:szCs w:val="24"/>
        </w:rPr>
        <w:t>-mail</w:t>
      </w:r>
      <w:r w:rsidR="00ED3E62">
        <w:rPr>
          <w:rFonts w:cstheme="minorHAnsi"/>
          <w:sz w:val="24"/>
          <w:szCs w:val="24"/>
        </w:rPr>
        <w:tab/>
        <w:t>emkarby.daghem@finstrom.ax</w:t>
      </w:r>
    </w:p>
    <w:p w:rsidR="00DD610D" w:rsidRPr="00645ABA" w:rsidRDefault="00DD610D" w:rsidP="00DD610D">
      <w:pPr>
        <w:rPr>
          <w:rFonts w:cstheme="minorHAnsi"/>
          <w:sz w:val="24"/>
          <w:szCs w:val="24"/>
        </w:rPr>
      </w:pPr>
      <w:r w:rsidRPr="00645ABA">
        <w:rPr>
          <w:rFonts w:cstheme="minorHAnsi"/>
          <w:sz w:val="24"/>
          <w:szCs w:val="24"/>
        </w:rPr>
        <w:t>Tillsammans har daghemmets personal gjort den arbet</w:t>
      </w:r>
      <w:r w:rsidR="00ED3E62">
        <w:rPr>
          <w:rFonts w:cstheme="minorHAnsi"/>
          <w:sz w:val="24"/>
          <w:szCs w:val="24"/>
        </w:rPr>
        <w:t>splan som här följer för år 2</w:t>
      </w:r>
      <w:r w:rsidR="00204E80">
        <w:rPr>
          <w:rFonts w:cstheme="minorHAnsi"/>
          <w:sz w:val="24"/>
          <w:szCs w:val="24"/>
        </w:rPr>
        <w:t>019 – 2020</w:t>
      </w:r>
      <w:r w:rsidR="00947E80">
        <w:rPr>
          <w:rFonts w:cstheme="minorHAnsi"/>
          <w:sz w:val="24"/>
          <w:szCs w:val="24"/>
        </w:rPr>
        <w:t>.</w:t>
      </w:r>
    </w:p>
    <w:p w:rsidR="00DD610D" w:rsidRDefault="00DD610D" w:rsidP="00DD610D"/>
    <w:p w:rsidR="00F94203" w:rsidRDefault="00F94203" w:rsidP="00DD610D"/>
    <w:p w:rsidR="00F94203" w:rsidRDefault="00F94203" w:rsidP="00DD610D"/>
    <w:p w:rsidR="00F94203" w:rsidRDefault="00F94203" w:rsidP="00DD610D"/>
    <w:p w:rsidR="00047611" w:rsidRDefault="00137D0A" w:rsidP="00137D0A">
      <w:pPr>
        <w:pStyle w:val="Rubrik1"/>
        <w:rPr>
          <w:lang w:val="sv-SE"/>
        </w:rPr>
      </w:pPr>
      <w:bookmarkStart w:id="2" w:name="_Toc22729246"/>
      <w:r>
        <w:rPr>
          <w:lang w:val="sv-SE"/>
        </w:rPr>
        <w:lastRenderedPageBreak/>
        <w:t>Målsättning enligt barnomsorgslagen och enligt grunderna för förundervisningen</w:t>
      </w:r>
      <w:bookmarkEnd w:id="2"/>
    </w:p>
    <w:p w:rsidR="00DD610D" w:rsidRPr="00DD610D" w:rsidRDefault="00DD610D" w:rsidP="00DD610D">
      <w:pPr>
        <w:rPr>
          <w:lang w:val="sv-SE"/>
        </w:rPr>
      </w:pPr>
    </w:p>
    <w:p w:rsidR="00DD610D" w:rsidRPr="00645ABA" w:rsidRDefault="00DD610D" w:rsidP="00DD610D">
      <w:pPr>
        <w:rPr>
          <w:rFonts w:cstheme="minorHAnsi"/>
          <w:sz w:val="24"/>
          <w:szCs w:val="24"/>
        </w:rPr>
      </w:pPr>
      <w:r w:rsidRPr="00645ABA">
        <w:rPr>
          <w:rFonts w:cstheme="minorHAnsi"/>
          <w:sz w:val="24"/>
          <w:szCs w:val="24"/>
        </w:rPr>
        <w:t>Vi på Emkarby daghem arbetar för en trevlig miljö och försöker skapa en känsla av hemmets trygghet för både barn och vuxna.</w:t>
      </w:r>
    </w:p>
    <w:p w:rsidR="00DD610D" w:rsidRPr="00645ABA" w:rsidRDefault="00DD610D" w:rsidP="00DD610D">
      <w:pPr>
        <w:rPr>
          <w:rFonts w:cstheme="minorHAnsi"/>
          <w:sz w:val="24"/>
          <w:szCs w:val="24"/>
          <w:lang w:val="sv-SE"/>
        </w:rPr>
      </w:pPr>
      <w:r w:rsidRPr="00645ABA">
        <w:rPr>
          <w:rFonts w:cstheme="minorHAnsi"/>
          <w:sz w:val="24"/>
          <w:szCs w:val="24"/>
          <w:lang w:val="sv-SE"/>
        </w:rPr>
        <w:t xml:space="preserve">Där vi ser alla vuxna och barn som lika värda individer. </w:t>
      </w:r>
    </w:p>
    <w:p w:rsidR="00DD610D" w:rsidRPr="00645ABA" w:rsidRDefault="00DD610D" w:rsidP="00DD610D">
      <w:pPr>
        <w:rPr>
          <w:rFonts w:cstheme="minorHAnsi"/>
          <w:sz w:val="24"/>
          <w:szCs w:val="24"/>
          <w:lang w:val="sv-SE"/>
        </w:rPr>
      </w:pPr>
      <w:r w:rsidRPr="00645ABA">
        <w:rPr>
          <w:rFonts w:cstheme="minorHAnsi"/>
          <w:sz w:val="24"/>
          <w:szCs w:val="24"/>
          <w:lang w:val="sv-SE"/>
        </w:rPr>
        <w:t>Vi respekterar varandra, är lyhörda inför allas åsikter och visar ett vänligt bemötande. Vi ger tid till varje barn och vuxen.</w:t>
      </w:r>
    </w:p>
    <w:p w:rsidR="00DD610D" w:rsidRPr="00645ABA" w:rsidRDefault="00DD610D" w:rsidP="00DD610D">
      <w:pPr>
        <w:rPr>
          <w:rFonts w:cstheme="minorHAnsi"/>
          <w:sz w:val="24"/>
          <w:szCs w:val="24"/>
          <w:lang w:val="sv-SE"/>
        </w:rPr>
      </w:pPr>
      <w:r w:rsidRPr="00645ABA">
        <w:rPr>
          <w:rFonts w:cstheme="minorHAnsi"/>
          <w:sz w:val="24"/>
          <w:szCs w:val="24"/>
          <w:lang w:val="sv-SE"/>
        </w:rPr>
        <w:t>Vi låter barnen delta i sysslor där de får utvecklas, lär dem ta ansvar, vara en god vän och tro på sig själva.</w:t>
      </w:r>
    </w:p>
    <w:p w:rsidR="00137D0A" w:rsidRPr="00137D0A" w:rsidRDefault="00137D0A" w:rsidP="00137D0A">
      <w:pPr>
        <w:rPr>
          <w:lang w:val="sv-SE"/>
        </w:rPr>
      </w:pPr>
    </w:p>
    <w:p w:rsidR="00137D0A" w:rsidRDefault="00137D0A" w:rsidP="00137D0A">
      <w:pPr>
        <w:pStyle w:val="Rubrik2"/>
        <w:rPr>
          <w:lang w:val="sv-SE"/>
        </w:rPr>
      </w:pPr>
      <w:bookmarkStart w:id="3" w:name="_Toc22729247"/>
      <w:r>
        <w:rPr>
          <w:lang w:val="sv-SE"/>
        </w:rPr>
        <w:t>Barnperspektiv</w:t>
      </w:r>
      <w:bookmarkEnd w:id="3"/>
    </w:p>
    <w:p w:rsidR="00DD610D" w:rsidRPr="00645ABA" w:rsidRDefault="00DD610D" w:rsidP="00DD610D">
      <w:pPr>
        <w:rPr>
          <w:rFonts w:cstheme="minorHAnsi"/>
          <w:sz w:val="24"/>
          <w:szCs w:val="24"/>
        </w:rPr>
      </w:pPr>
      <w:r w:rsidRPr="00645ABA">
        <w:rPr>
          <w:rFonts w:cstheme="minorHAnsi"/>
          <w:sz w:val="24"/>
          <w:szCs w:val="24"/>
        </w:rPr>
        <w:t>Vi arbetar aktivt utgående från ett barnperspektiv. Det här innebär att personalen utgår från sin erfarenhet, kompetens och förståelse för barns behov och beaktar även barnets perspe</w:t>
      </w:r>
      <w:r w:rsidR="00E25180">
        <w:rPr>
          <w:rFonts w:cstheme="minorHAnsi"/>
          <w:sz w:val="24"/>
          <w:szCs w:val="24"/>
        </w:rPr>
        <w:t>ktiv i mötet med barnet. Barn</w:t>
      </w:r>
      <w:r w:rsidRPr="00645ABA">
        <w:rPr>
          <w:rFonts w:cstheme="minorHAnsi"/>
          <w:sz w:val="24"/>
          <w:szCs w:val="24"/>
        </w:rPr>
        <w:t xml:space="preserve">perspektiv utgör barnets uppfattning och förståelse för olika situationer. Ibland kolliderar personalens barnperspektiv med barnets perspektiv och då är det vår uppgift att förmedla och förklara för barnet varför vi gör vissa saker eller ”kräver” vissa saker. Exempelvis: barnet vill inte ha regnkläder på sig för ur barnets perspektiv är det varmt och obekvämt, ur personalens barnperspektiv ser man att regnkläderna är nödvändiga </w:t>
      </w:r>
      <w:proofErr w:type="spellStart"/>
      <w:r w:rsidRPr="00645ABA">
        <w:rPr>
          <w:rFonts w:cstheme="minorHAnsi"/>
          <w:sz w:val="24"/>
          <w:szCs w:val="24"/>
        </w:rPr>
        <w:t>p</w:t>
      </w:r>
      <w:r w:rsidR="00E25180">
        <w:rPr>
          <w:rFonts w:cstheme="minorHAnsi"/>
          <w:sz w:val="24"/>
          <w:szCs w:val="24"/>
        </w:rPr>
        <w:t>.</w:t>
      </w:r>
      <w:r w:rsidRPr="00645ABA">
        <w:rPr>
          <w:rFonts w:cstheme="minorHAnsi"/>
          <w:sz w:val="24"/>
          <w:szCs w:val="24"/>
        </w:rPr>
        <w:t>g</w:t>
      </w:r>
      <w:r w:rsidR="00E25180">
        <w:rPr>
          <w:rFonts w:cstheme="minorHAnsi"/>
          <w:sz w:val="24"/>
          <w:szCs w:val="24"/>
        </w:rPr>
        <w:t>.</w:t>
      </w:r>
      <w:r w:rsidRPr="00645ABA">
        <w:rPr>
          <w:rFonts w:cstheme="minorHAnsi"/>
          <w:sz w:val="24"/>
          <w:szCs w:val="24"/>
        </w:rPr>
        <w:t>a</w:t>
      </w:r>
      <w:proofErr w:type="spellEnd"/>
      <w:r w:rsidRPr="00645ABA">
        <w:rPr>
          <w:rFonts w:cstheme="minorHAnsi"/>
          <w:sz w:val="24"/>
          <w:szCs w:val="24"/>
        </w:rPr>
        <w:t xml:space="preserve"> väderleken – personalen förklarar för barnet varför man behöver ha regnkläder trots att barnet inte vill.</w:t>
      </w:r>
    </w:p>
    <w:p w:rsidR="00DD610D" w:rsidRPr="00645ABA" w:rsidRDefault="00DD610D" w:rsidP="00DD610D">
      <w:pPr>
        <w:rPr>
          <w:rFonts w:cstheme="minorHAnsi"/>
          <w:sz w:val="24"/>
          <w:szCs w:val="24"/>
        </w:rPr>
      </w:pPr>
      <w:r w:rsidRPr="00645ABA">
        <w:rPr>
          <w:rFonts w:cstheme="minorHAnsi"/>
          <w:sz w:val="24"/>
          <w:szCs w:val="24"/>
        </w:rPr>
        <w:t>Genom att personalen vägleder barnen med ett barnperspektiv i fokus i kombination med dialog med barnet utvecklas barnets förmåga att förstå konsekvenser och barnets eget perspektiv vidgas.</w:t>
      </w:r>
    </w:p>
    <w:p w:rsidR="00DD610D" w:rsidRPr="00645ABA" w:rsidRDefault="00DD610D" w:rsidP="00DD610D">
      <w:pPr>
        <w:rPr>
          <w:rFonts w:cstheme="minorHAnsi"/>
          <w:b/>
          <w:sz w:val="24"/>
          <w:szCs w:val="24"/>
        </w:rPr>
      </w:pPr>
      <w:r w:rsidRPr="00645ABA">
        <w:rPr>
          <w:rFonts w:cstheme="minorHAnsi"/>
          <w:sz w:val="24"/>
          <w:szCs w:val="24"/>
        </w:rPr>
        <w:t>Som grund för barnperspektivet på daghemmet har vi tagit fasta på fyra punkter i barnkonventionen: barnets rätt till likvärdiga villkor (artikel 2), barnets bästa i främsta rummet (artikel 3), barnets rätt till liv och utveckling (artikel 6) samt barnets rätt att uttrycka sina åsikter (artikel 12).</w:t>
      </w:r>
    </w:p>
    <w:p w:rsidR="00137D0A" w:rsidRPr="00DD610D" w:rsidRDefault="00137D0A" w:rsidP="00137D0A"/>
    <w:p w:rsidR="00137D0A" w:rsidRDefault="00137D0A" w:rsidP="00137D0A">
      <w:pPr>
        <w:pStyle w:val="Rubrik2"/>
        <w:rPr>
          <w:lang w:val="sv-SE"/>
        </w:rPr>
      </w:pPr>
      <w:bookmarkStart w:id="4" w:name="_Toc22729248"/>
      <w:r>
        <w:rPr>
          <w:lang w:val="sv-SE"/>
        </w:rPr>
        <w:t>Goda lekmöjligheter</w:t>
      </w:r>
      <w:bookmarkEnd w:id="4"/>
    </w:p>
    <w:p w:rsidR="00DD610D" w:rsidRPr="00645ABA" w:rsidRDefault="00DD610D" w:rsidP="00DD610D">
      <w:pPr>
        <w:rPr>
          <w:rFonts w:cstheme="minorHAnsi"/>
          <w:sz w:val="24"/>
          <w:szCs w:val="24"/>
        </w:rPr>
      </w:pPr>
      <w:r w:rsidRPr="00645ABA">
        <w:rPr>
          <w:rFonts w:cstheme="minorHAnsi"/>
          <w:sz w:val="24"/>
          <w:szCs w:val="24"/>
        </w:rPr>
        <w:t>Leken har en stor betydelse för att barnen ska kunna utveckla sin fantasi, kreativitet, språket och lära sig hantera konflikter samt olika problemlösningar, men även deras motorik.</w:t>
      </w:r>
    </w:p>
    <w:p w:rsidR="00DD610D" w:rsidRPr="00645ABA" w:rsidRDefault="00DD610D" w:rsidP="00DD610D">
      <w:pPr>
        <w:rPr>
          <w:rFonts w:cstheme="minorHAnsi"/>
          <w:sz w:val="24"/>
          <w:szCs w:val="24"/>
        </w:rPr>
      </w:pPr>
      <w:r w:rsidRPr="00645ABA">
        <w:rPr>
          <w:rFonts w:cstheme="minorHAnsi"/>
          <w:sz w:val="24"/>
          <w:szCs w:val="24"/>
        </w:rPr>
        <w:t>Leken är förundervisningens främsta pedagogiska metod.</w:t>
      </w:r>
    </w:p>
    <w:p w:rsidR="00DD610D" w:rsidRPr="00645ABA" w:rsidRDefault="00DD610D" w:rsidP="00DD610D">
      <w:pPr>
        <w:rPr>
          <w:rFonts w:cstheme="minorHAnsi"/>
          <w:sz w:val="24"/>
          <w:szCs w:val="24"/>
        </w:rPr>
      </w:pPr>
      <w:r w:rsidRPr="00645ABA">
        <w:rPr>
          <w:rFonts w:cstheme="minorHAnsi"/>
          <w:sz w:val="24"/>
          <w:szCs w:val="24"/>
        </w:rPr>
        <w:t>Genom planerad lek av personalen får barnen lära sig följ</w:t>
      </w:r>
      <w:r w:rsidR="00791AE3">
        <w:rPr>
          <w:rFonts w:cstheme="minorHAnsi"/>
          <w:sz w:val="24"/>
          <w:szCs w:val="24"/>
        </w:rPr>
        <w:t>a regler, vänta på sin tur, sam</w:t>
      </w:r>
      <w:r w:rsidRPr="00645ABA">
        <w:rPr>
          <w:rFonts w:cstheme="minorHAnsi"/>
          <w:sz w:val="24"/>
          <w:szCs w:val="24"/>
        </w:rPr>
        <w:t>arbete, lyssna, ta hänsyn till varandra, rumsbegrepp, mängdlära.</w:t>
      </w:r>
    </w:p>
    <w:p w:rsidR="00137D0A" w:rsidRPr="00645ABA" w:rsidRDefault="00DD610D" w:rsidP="00137D0A">
      <w:pPr>
        <w:rPr>
          <w:rFonts w:cstheme="minorHAnsi"/>
          <w:sz w:val="24"/>
          <w:szCs w:val="24"/>
        </w:rPr>
      </w:pPr>
      <w:r w:rsidRPr="00645ABA">
        <w:rPr>
          <w:rFonts w:cstheme="minorHAnsi"/>
          <w:sz w:val="24"/>
          <w:szCs w:val="24"/>
        </w:rPr>
        <w:t>Även fri-lek är viktigt för deras fantasi, självtänkande och utveckling i livet ex dockvrån för rollek – samspel, sandlådan – dela med sig, lek i skogen – övar deras grovmotorik.</w:t>
      </w:r>
    </w:p>
    <w:p w:rsidR="00137D0A" w:rsidRDefault="00137D0A" w:rsidP="00137D0A">
      <w:pPr>
        <w:pStyle w:val="Rubrik2"/>
        <w:rPr>
          <w:lang w:val="sv-SE"/>
        </w:rPr>
      </w:pPr>
      <w:bookmarkStart w:id="5" w:name="_Toc22729249"/>
      <w:r>
        <w:rPr>
          <w:lang w:val="sv-SE"/>
        </w:rPr>
        <w:lastRenderedPageBreak/>
        <w:t>God omvårdnad</w:t>
      </w:r>
      <w:bookmarkEnd w:id="5"/>
    </w:p>
    <w:p w:rsidR="00DD610D" w:rsidRPr="00645ABA" w:rsidRDefault="00DD610D" w:rsidP="00DD610D">
      <w:pPr>
        <w:rPr>
          <w:rFonts w:cstheme="minorHAnsi"/>
          <w:sz w:val="24"/>
          <w:szCs w:val="24"/>
        </w:rPr>
      </w:pPr>
      <w:r w:rsidRPr="00645ABA">
        <w:rPr>
          <w:rFonts w:cstheme="minorHAnsi"/>
          <w:sz w:val="24"/>
          <w:szCs w:val="24"/>
        </w:rPr>
        <w:t>Personalen arbetar utifrån gruppens- och varje enskilts barns behov.</w:t>
      </w:r>
    </w:p>
    <w:p w:rsidR="00DD610D" w:rsidRPr="00645ABA" w:rsidRDefault="00DD610D" w:rsidP="00DD610D">
      <w:pPr>
        <w:rPr>
          <w:rFonts w:cstheme="minorHAnsi"/>
          <w:sz w:val="24"/>
          <w:szCs w:val="24"/>
        </w:rPr>
      </w:pPr>
      <w:r w:rsidRPr="00645ABA">
        <w:rPr>
          <w:rFonts w:cstheme="minorHAnsi"/>
          <w:sz w:val="24"/>
          <w:szCs w:val="24"/>
        </w:rPr>
        <w:t>Vi uppmuntrar barnen till nyfikenhet, jämnställdhet mellan kön och ålder, ger stöd vid motgångar.</w:t>
      </w:r>
    </w:p>
    <w:p w:rsidR="00DD610D" w:rsidRPr="00645ABA" w:rsidRDefault="00DD610D" w:rsidP="00DD610D">
      <w:pPr>
        <w:rPr>
          <w:rFonts w:cstheme="minorHAnsi"/>
          <w:sz w:val="24"/>
          <w:szCs w:val="24"/>
        </w:rPr>
      </w:pPr>
      <w:r w:rsidRPr="00645ABA">
        <w:rPr>
          <w:rFonts w:cstheme="minorHAnsi"/>
          <w:sz w:val="24"/>
          <w:szCs w:val="24"/>
        </w:rPr>
        <w:t>Vi hjälper och vägleder i olika vardagliga situationer och ger dem möjligheter att bli självständiga individer ex. vid påklädning, toalettbesök, bordsskick m.m.</w:t>
      </w:r>
    </w:p>
    <w:p w:rsidR="00DD610D" w:rsidRPr="00645ABA" w:rsidRDefault="00372B0F" w:rsidP="00DD610D">
      <w:pPr>
        <w:rPr>
          <w:rFonts w:cstheme="minorHAnsi"/>
          <w:sz w:val="24"/>
          <w:szCs w:val="24"/>
        </w:rPr>
      </w:pPr>
      <w:r>
        <w:rPr>
          <w:rFonts w:cstheme="minorHAnsi"/>
          <w:sz w:val="24"/>
          <w:szCs w:val="24"/>
        </w:rPr>
        <w:t>Ger stöd till vårdnadshavare</w:t>
      </w:r>
      <w:r w:rsidR="00DD610D" w:rsidRPr="00645ABA">
        <w:rPr>
          <w:rFonts w:cstheme="minorHAnsi"/>
          <w:sz w:val="24"/>
          <w:szCs w:val="24"/>
        </w:rPr>
        <w:t xml:space="preserve"> i deras ansvar för barnets fostran och lärande.</w:t>
      </w:r>
    </w:p>
    <w:p w:rsidR="00DD610D" w:rsidRPr="00F23702" w:rsidRDefault="00DD610D" w:rsidP="00DD610D"/>
    <w:p w:rsidR="00137D0A" w:rsidRDefault="00137D0A" w:rsidP="00137D0A">
      <w:pPr>
        <w:pStyle w:val="Rubrik2"/>
        <w:rPr>
          <w:lang w:val="sv-SE"/>
        </w:rPr>
      </w:pPr>
      <w:bookmarkStart w:id="6" w:name="_Toc22729250"/>
      <w:r>
        <w:rPr>
          <w:lang w:val="sv-SE"/>
        </w:rPr>
        <w:t>Ett individualiserat bemötande</w:t>
      </w:r>
      <w:bookmarkEnd w:id="6"/>
    </w:p>
    <w:p w:rsidR="00137D0A" w:rsidRDefault="00791AE3" w:rsidP="00137D0A">
      <w:pPr>
        <w:rPr>
          <w:rFonts w:cstheme="minorHAnsi"/>
          <w:sz w:val="24"/>
          <w:szCs w:val="24"/>
          <w:lang w:val="sv-SE"/>
        </w:rPr>
      </w:pPr>
      <w:r>
        <w:rPr>
          <w:rFonts w:cstheme="minorHAnsi"/>
          <w:sz w:val="24"/>
          <w:szCs w:val="24"/>
          <w:lang w:val="sv-SE"/>
        </w:rPr>
        <w:t>Personalen arbetar utifrån barnets behov,</w:t>
      </w:r>
      <w:r w:rsidR="00604435">
        <w:rPr>
          <w:rFonts w:cstheme="minorHAnsi"/>
          <w:sz w:val="24"/>
          <w:szCs w:val="24"/>
          <w:lang w:val="sv-SE"/>
        </w:rPr>
        <w:t xml:space="preserve"> genom att anpassa verksamheten</w:t>
      </w:r>
      <w:r>
        <w:rPr>
          <w:rFonts w:cstheme="minorHAnsi"/>
          <w:sz w:val="24"/>
          <w:szCs w:val="24"/>
          <w:lang w:val="sv-SE"/>
        </w:rPr>
        <w:t xml:space="preserve"> på barnens individuella nivå, för att öka barnens kunskap och självförtroende. Vi arbetar aktivt för att varje barn skall känna trygghet och må bra, bli sedda och bekräftade.</w:t>
      </w:r>
    </w:p>
    <w:p w:rsidR="00F94203" w:rsidRPr="00645ABA" w:rsidRDefault="00F94203" w:rsidP="00137D0A">
      <w:pPr>
        <w:rPr>
          <w:rFonts w:cstheme="minorHAnsi"/>
          <w:sz w:val="24"/>
          <w:szCs w:val="24"/>
          <w:lang w:val="sv-SE"/>
        </w:rPr>
      </w:pPr>
    </w:p>
    <w:p w:rsidR="00137D0A" w:rsidRDefault="00137D0A" w:rsidP="00137D0A">
      <w:pPr>
        <w:pStyle w:val="Rubrik2"/>
        <w:rPr>
          <w:lang w:val="sv-SE"/>
        </w:rPr>
      </w:pPr>
      <w:bookmarkStart w:id="7" w:name="_Toc22729251"/>
      <w:r>
        <w:rPr>
          <w:lang w:val="sv-SE"/>
        </w:rPr>
        <w:t>Demokrati och rättvisa, förebyggande mobbningsarbete</w:t>
      </w:r>
      <w:bookmarkEnd w:id="7"/>
    </w:p>
    <w:p w:rsidR="00137D0A" w:rsidRDefault="00791AE3" w:rsidP="00137D0A">
      <w:pPr>
        <w:rPr>
          <w:rFonts w:cstheme="minorHAnsi"/>
          <w:sz w:val="24"/>
          <w:szCs w:val="24"/>
          <w:lang w:val="sv-SE"/>
        </w:rPr>
      </w:pPr>
      <w:r>
        <w:rPr>
          <w:rFonts w:cstheme="minorHAnsi"/>
          <w:sz w:val="24"/>
          <w:szCs w:val="24"/>
          <w:lang w:val="sv-SE"/>
        </w:rPr>
        <w:t>Vi lär barnen att respektera varandra, visa hänsyn och empati, hantera konflikter och komma fram till olika lösningar. Vi arbetar</w:t>
      </w:r>
      <w:r w:rsidR="00372B0F">
        <w:rPr>
          <w:rFonts w:cstheme="minorHAnsi"/>
          <w:sz w:val="24"/>
          <w:szCs w:val="24"/>
          <w:lang w:val="sv-SE"/>
        </w:rPr>
        <w:t xml:space="preserve"> b.la. med material som förebygger mobbning, stegvis</w:t>
      </w:r>
      <w:r>
        <w:rPr>
          <w:rFonts w:cstheme="minorHAnsi"/>
          <w:sz w:val="24"/>
          <w:szCs w:val="24"/>
          <w:lang w:val="sv-SE"/>
        </w:rPr>
        <w:t xml:space="preserve"> och kompiskort för att visa barnen hur viktigt</w:t>
      </w:r>
      <w:r w:rsidR="003926B5">
        <w:rPr>
          <w:rFonts w:cstheme="minorHAnsi"/>
          <w:sz w:val="24"/>
          <w:szCs w:val="24"/>
          <w:lang w:val="sv-SE"/>
        </w:rPr>
        <w:t xml:space="preserve"> det är att b.la. säga förlåt, men ä</w:t>
      </w:r>
      <w:r>
        <w:rPr>
          <w:rFonts w:cstheme="minorHAnsi"/>
          <w:sz w:val="24"/>
          <w:szCs w:val="24"/>
          <w:lang w:val="sv-SE"/>
        </w:rPr>
        <w:t>ven att</w:t>
      </w:r>
      <w:r w:rsidR="003926B5">
        <w:rPr>
          <w:rFonts w:cstheme="minorHAnsi"/>
          <w:sz w:val="24"/>
          <w:szCs w:val="24"/>
          <w:lang w:val="sv-SE"/>
        </w:rPr>
        <w:t xml:space="preserve"> kunna</w:t>
      </w:r>
      <w:r>
        <w:rPr>
          <w:rFonts w:cstheme="minorHAnsi"/>
          <w:sz w:val="24"/>
          <w:szCs w:val="24"/>
          <w:lang w:val="sv-SE"/>
        </w:rPr>
        <w:t xml:space="preserve"> säga nej om man blivit sårad eller orättvist behandlad.</w:t>
      </w:r>
    </w:p>
    <w:p w:rsidR="00F94203" w:rsidRPr="00645ABA" w:rsidRDefault="00F94203" w:rsidP="00137D0A">
      <w:pPr>
        <w:rPr>
          <w:rFonts w:cstheme="minorHAnsi"/>
          <w:sz w:val="24"/>
          <w:szCs w:val="24"/>
          <w:lang w:val="sv-SE"/>
        </w:rPr>
      </w:pPr>
    </w:p>
    <w:p w:rsidR="00137D0A" w:rsidRDefault="00137D0A" w:rsidP="00137D0A">
      <w:pPr>
        <w:pStyle w:val="Rubrik2"/>
        <w:rPr>
          <w:lang w:val="sv-SE"/>
        </w:rPr>
      </w:pPr>
      <w:bookmarkStart w:id="8" w:name="_Toc22729252"/>
      <w:r>
        <w:rPr>
          <w:lang w:val="sv-SE"/>
        </w:rPr>
        <w:t>Jämställt bemötande av flickor och pojkar</w:t>
      </w:r>
      <w:bookmarkEnd w:id="8"/>
    </w:p>
    <w:p w:rsidR="00DD610D" w:rsidRDefault="00DD610D" w:rsidP="00DD610D">
      <w:pPr>
        <w:rPr>
          <w:rFonts w:cstheme="minorHAnsi"/>
          <w:sz w:val="24"/>
          <w:szCs w:val="24"/>
        </w:rPr>
      </w:pPr>
      <w:r w:rsidRPr="00645ABA">
        <w:rPr>
          <w:rFonts w:cstheme="minorHAnsi"/>
          <w:sz w:val="24"/>
          <w:szCs w:val="24"/>
        </w:rPr>
        <w:t>Vårt mål är att ses som bra förebilder. Vi ser barnen som individer oavsett kön och lägger stor vikt vid att visa att alla barn är lika viktiga för gruppen. Vi stärker inte barns roll, som söta ”flickor” eller ”fräcka” pojkar, utan bemöter barnen som jämlika. Det är viktigt att flickor och pojkar får ta lika stor plats. Alla barn ska ges samma möjligheter att utveckla sina intressen och färdigheter utan att begränsas av könstillhörighet. Vi tycker att det är viktigt att barnen får möjlighet att utveckla sin identitet och känna sig trygga i den. Vi vill att barnen skall få förståelse för att alla människor har lika värde oberoende av social bakgrund och kön.</w:t>
      </w:r>
      <w:r w:rsidR="00F920B2">
        <w:rPr>
          <w:rFonts w:cstheme="minorHAnsi"/>
          <w:sz w:val="24"/>
          <w:szCs w:val="24"/>
        </w:rPr>
        <w:t xml:space="preserve"> </w:t>
      </w:r>
      <w:r w:rsidRPr="00645ABA">
        <w:rPr>
          <w:rFonts w:cstheme="minorHAnsi"/>
          <w:sz w:val="24"/>
          <w:szCs w:val="24"/>
        </w:rPr>
        <w:t>Detta förebygger även mobbning.</w:t>
      </w:r>
    </w:p>
    <w:p w:rsidR="00F94203" w:rsidRPr="00645ABA" w:rsidRDefault="00F94203" w:rsidP="00DD610D">
      <w:pPr>
        <w:rPr>
          <w:rFonts w:cstheme="minorHAnsi"/>
          <w:sz w:val="24"/>
          <w:szCs w:val="24"/>
        </w:rPr>
      </w:pPr>
    </w:p>
    <w:p w:rsidR="00137D0A" w:rsidRDefault="00137D0A" w:rsidP="00137D0A">
      <w:pPr>
        <w:pStyle w:val="Rubrik2"/>
        <w:rPr>
          <w:lang w:val="sv-SE"/>
        </w:rPr>
      </w:pPr>
      <w:bookmarkStart w:id="9" w:name="_Toc22729253"/>
      <w:r>
        <w:rPr>
          <w:lang w:val="sv-SE"/>
        </w:rPr>
        <w:t>Ett bra samarbete med hemmen</w:t>
      </w:r>
      <w:bookmarkEnd w:id="9"/>
    </w:p>
    <w:p w:rsidR="00DD610D" w:rsidRPr="00645ABA" w:rsidRDefault="00DD610D" w:rsidP="00DD610D">
      <w:pPr>
        <w:rPr>
          <w:rFonts w:cstheme="minorHAnsi"/>
          <w:sz w:val="24"/>
          <w:szCs w:val="24"/>
        </w:rPr>
      </w:pPr>
      <w:r w:rsidRPr="00645ABA">
        <w:rPr>
          <w:rFonts w:cstheme="minorHAnsi"/>
          <w:sz w:val="24"/>
          <w:szCs w:val="24"/>
        </w:rPr>
        <w:t>För att få ett gott samarbete med hemmet har vi en öppen och go</w:t>
      </w:r>
      <w:r w:rsidR="00372B0F">
        <w:rPr>
          <w:rFonts w:cstheme="minorHAnsi"/>
          <w:sz w:val="24"/>
          <w:szCs w:val="24"/>
        </w:rPr>
        <w:t>d kontakt med barn och vårdnadshavare</w:t>
      </w:r>
      <w:r w:rsidRPr="00645ABA">
        <w:rPr>
          <w:rFonts w:cstheme="minorHAnsi"/>
          <w:sz w:val="24"/>
          <w:szCs w:val="24"/>
        </w:rPr>
        <w:t>.</w:t>
      </w:r>
      <w:r w:rsidR="00372B0F">
        <w:rPr>
          <w:rFonts w:cstheme="minorHAnsi"/>
          <w:sz w:val="24"/>
          <w:szCs w:val="24"/>
        </w:rPr>
        <w:t xml:space="preserve"> Vårt mål är att barn och vårdnadshavare skall känna förtroende för barnomsorgspersonalen.</w:t>
      </w:r>
    </w:p>
    <w:p w:rsidR="00DD610D" w:rsidRPr="00645ABA" w:rsidRDefault="00372B0F" w:rsidP="00DD610D">
      <w:pPr>
        <w:rPr>
          <w:rFonts w:cstheme="minorHAnsi"/>
          <w:sz w:val="24"/>
          <w:szCs w:val="24"/>
        </w:rPr>
      </w:pPr>
      <w:r>
        <w:rPr>
          <w:rFonts w:cstheme="minorHAnsi"/>
          <w:sz w:val="24"/>
          <w:szCs w:val="24"/>
        </w:rPr>
        <w:t>Vårdnadshavaren</w:t>
      </w:r>
      <w:r w:rsidR="00DD610D" w:rsidRPr="00645ABA">
        <w:rPr>
          <w:rFonts w:cstheme="minorHAnsi"/>
          <w:sz w:val="24"/>
          <w:szCs w:val="24"/>
        </w:rPr>
        <w:t xml:space="preserve"> har huvudansvaret för sitt barn och personalen kan hj</w:t>
      </w:r>
      <w:r>
        <w:rPr>
          <w:rFonts w:cstheme="minorHAnsi"/>
          <w:sz w:val="24"/>
          <w:szCs w:val="24"/>
        </w:rPr>
        <w:t>älpa till och stödja dem</w:t>
      </w:r>
      <w:r w:rsidR="00DD610D" w:rsidRPr="00645ABA">
        <w:rPr>
          <w:rFonts w:cstheme="minorHAnsi"/>
          <w:sz w:val="24"/>
          <w:szCs w:val="24"/>
        </w:rPr>
        <w:t xml:space="preserve"> genom daglig kontakt och kontinuerliga utvecklingssamtal med stöd av bl.a. Axet.</w:t>
      </w:r>
    </w:p>
    <w:p w:rsidR="00DD610D" w:rsidRDefault="00DD610D" w:rsidP="00DD610D">
      <w:pPr>
        <w:rPr>
          <w:rFonts w:cstheme="minorHAnsi"/>
          <w:sz w:val="24"/>
          <w:szCs w:val="24"/>
        </w:rPr>
      </w:pPr>
      <w:r w:rsidRPr="00645ABA">
        <w:rPr>
          <w:rFonts w:cstheme="minorHAnsi"/>
          <w:sz w:val="24"/>
          <w:szCs w:val="24"/>
        </w:rPr>
        <w:t>Vi har även månadsschema som berättar om daghemmets aktiviteter, samt föräldrar möten och familjekvällar.</w:t>
      </w:r>
      <w:r w:rsidR="00205937">
        <w:rPr>
          <w:rFonts w:cstheme="minorHAnsi"/>
          <w:sz w:val="24"/>
          <w:szCs w:val="24"/>
        </w:rPr>
        <w:t xml:space="preserve"> Vi ger även ut infoblad.</w:t>
      </w:r>
    </w:p>
    <w:p w:rsidR="00F94203" w:rsidRPr="00645ABA" w:rsidRDefault="00F94203" w:rsidP="00DD610D">
      <w:pPr>
        <w:rPr>
          <w:rFonts w:cstheme="minorHAnsi"/>
          <w:sz w:val="24"/>
          <w:szCs w:val="24"/>
        </w:rPr>
      </w:pPr>
    </w:p>
    <w:p w:rsidR="00137D0A" w:rsidRDefault="00137D0A" w:rsidP="00137D0A">
      <w:pPr>
        <w:pStyle w:val="Rubrik2"/>
        <w:rPr>
          <w:lang w:val="sv-SE"/>
        </w:rPr>
      </w:pPr>
      <w:bookmarkStart w:id="10" w:name="_Toc22729254"/>
      <w:r>
        <w:rPr>
          <w:lang w:val="sv-SE"/>
        </w:rPr>
        <w:t>De vuxna som goda förebilder</w:t>
      </w:r>
      <w:bookmarkEnd w:id="10"/>
    </w:p>
    <w:p w:rsidR="00137D0A" w:rsidRPr="00E25180" w:rsidRDefault="00205937" w:rsidP="00137D0A">
      <w:pPr>
        <w:rPr>
          <w:sz w:val="24"/>
          <w:szCs w:val="24"/>
          <w:lang w:val="sv-SE"/>
        </w:rPr>
      </w:pPr>
      <w:r w:rsidRPr="00E25180">
        <w:rPr>
          <w:sz w:val="24"/>
          <w:szCs w:val="24"/>
          <w:lang w:val="sv-SE"/>
        </w:rPr>
        <w:t>Vi bemöter våra vuxna och barn med ett vårdat och utvecklat språk, där vi uttrycker oss tydligt och artigt mot varandra, är positiva och hjälpsamma. Vi respekterar varandra och behandlar alla likvärdigt.</w:t>
      </w:r>
    </w:p>
    <w:p w:rsidR="00F94203" w:rsidRDefault="00F94203" w:rsidP="00137D0A">
      <w:pPr>
        <w:rPr>
          <w:lang w:val="sv-SE"/>
        </w:rPr>
      </w:pPr>
    </w:p>
    <w:p w:rsidR="00137D0A" w:rsidRDefault="00137D0A" w:rsidP="00137D0A">
      <w:pPr>
        <w:pStyle w:val="Rubrik2"/>
        <w:rPr>
          <w:lang w:val="sv-SE"/>
        </w:rPr>
      </w:pPr>
      <w:bookmarkStart w:id="11" w:name="_Toc22729255"/>
      <w:r>
        <w:rPr>
          <w:lang w:val="sv-SE"/>
        </w:rPr>
        <w:t>Ett medvetet stöd till barnets sociala och emotionella utveckling</w:t>
      </w:r>
      <w:bookmarkEnd w:id="11"/>
    </w:p>
    <w:p w:rsidR="00DD610D" w:rsidRDefault="00205937" w:rsidP="00DD610D">
      <w:pPr>
        <w:rPr>
          <w:rFonts w:cstheme="minorHAnsi"/>
          <w:sz w:val="24"/>
          <w:szCs w:val="24"/>
        </w:rPr>
      </w:pPr>
      <w:r>
        <w:rPr>
          <w:rFonts w:cstheme="minorHAnsi"/>
          <w:sz w:val="24"/>
          <w:szCs w:val="24"/>
        </w:rPr>
        <w:t xml:space="preserve">Lära barnen att visa känslor, </w:t>
      </w:r>
      <w:r w:rsidR="005D6949">
        <w:rPr>
          <w:rFonts w:cstheme="minorHAnsi"/>
          <w:sz w:val="24"/>
          <w:szCs w:val="24"/>
        </w:rPr>
        <w:t xml:space="preserve">lyssna, diskutera, samarbeta, </w:t>
      </w:r>
      <w:r>
        <w:rPr>
          <w:rFonts w:cstheme="minorHAnsi"/>
          <w:sz w:val="24"/>
          <w:szCs w:val="24"/>
        </w:rPr>
        <w:t xml:space="preserve"> hjälpa varandra</w:t>
      </w:r>
      <w:r w:rsidR="005D6949">
        <w:rPr>
          <w:rFonts w:cstheme="minorHAnsi"/>
          <w:sz w:val="24"/>
          <w:szCs w:val="24"/>
        </w:rPr>
        <w:t xml:space="preserve"> och hantera konflikter.</w:t>
      </w:r>
      <w:r w:rsidR="00750CE9">
        <w:rPr>
          <w:rFonts w:cstheme="minorHAnsi"/>
          <w:sz w:val="24"/>
          <w:szCs w:val="24"/>
        </w:rPr>
        <w:t xml:space="preserve"> Att ta ansvar i grupp och gemensamma regler. Vi vill</w:t>
      </w:r>
      <w:r w:rsidR="00A11161">
        <w:rPr>
          <w:rFonts w:cstheme="minorHAnsi"/>
          <w:sz w:val="24"/>
          <w:szCs w:val="24"/>
        </w:rPr>
        <w:t xml:space="preserve"> stärka barnens självkänsla, sjä</w:t>
      </w:r>
      <w:r w:rsidR="00750CE9">
        <w:rPr>
          <w:rFonts w:cstheme="minorHAnsi"/>
          <w:sz w:val="24"/>
          <w:szCs w:val="24"/>
        </w:rPr>
        <w:t>lvförtroende, tillit</w:t>
      </w:r>
      <w:r w:rsidR="005D6949">
        <w:rPr>
          <w:rFonts w:cstheme="minorHAnsi"/>
          <w:sz w:val="24"/>
          <w:szCs w:val="24"/>
        </w:rPr>
        <w:t xml:space="preserve"> och</w:t>
      </w:r>
      <w:r w:rsidR="00A11161">
        <w:rPr>
          <w:rFonts w:cstheme="minorHAnsi"/>
          <w:sz w:val="24"/>
          <w:szCs w:val="24"/>
        </w:rPr>
        <w:t xml:space="preserve"> sträva till att barnets förmåga för empati utvecklas.</w:t>
      </w:r>
      <w:r>
        <w:rPr>
          <w:rFonts w:cstheme="minorHAnsi"/>
          <w:sz w:val="24"/>
          <w:szCs w:val="24"/>
        </w:rPr>
        <w:t xml:space="preserve"> Vi har även ett material  ”stegvis” som barnen får öva sig på emotionellt och socialt lärande.</w:t>
      </w:r>
    </w:p>
    <w:p w:rsidR="00F94203" w:rsidRPr="00645ABA" w:rsidRDefault="00F94203" w:rsidP="00DD610D">
      <w:pPr>
        <w:rPr>
          <w:rFonts w:cstheme="minorHAnsi"/>
          <w:sz w:val="24"/>
          <w:szCs w:val="24"/>
        </w:rPr>
      </w:pPr>
    </w:p>
    <w:p w:rsidR="00137D0A" w:rsidRDefault="00137D0A" w:rsidP="00137D0A">
      <w:pPr>
        <w:pStyle w:val="Rubrik2"/>
        <w:rPr>
          <w:lang w:val="sv-SE"/>
        </w:rPr>
      </w:pPr>
      <w:bookmarkStart w:id="12" w:name="_Toc22729256"/>
      <w:r>
        <w:rPr>
          <w:lang w:val="sv-SE"/>
        </w:rPr>
        <w:t>Stödet av den kognitiva utvecklingen</w:t>
      </w:r>
      <w:bookmarkEnd w:id="12"/>
    </w:p>
    <w:p w:rsidR="00205937" w:rsidRPr="00E25180" w:rsidRDefault="00205937" w:rsidP="00137D0A">
      <w:pPr>
        <w:rPr>
          <w:sz w:val="24"/>
          <w:szCs w:val="24"/>
          <w:lang w:val="sv-SE"/>
        </w:rPr>
      </w:pPr>
      <w:r w:rsidRPr="00E25180">
        <w:rPr>
          <w:sz w:val="24"/>
          <w:szCs w:val="24"/>
          <w:lang w:val="sv-SE"/>
        </w:rPr>
        <w:t>Vi uppmuntrar barnen till nya utmaningar genom att ha olika material tillgängliga. Vi skapar intresse och viljan att upptäcka och lära sig nya saker med hjälp av olika experiment, både inomhus och utomhus.</w:t>
      </w:r>
    </w:p>
    <w:p w:rsidR="00F94203" w:rsidRDefault="00F94203" w:rsidP="00137D0A">
      <w:pPr>
        <w:rPr>
          <w:lang w:val="sv-SE"/>
        </w:rPr>
      </w:pPr>
    </w:p>
    <w:p w:rsidR="00137D0A" w:rsidRDefault="00137D0A" w:rsidP="00137D0A">
      <w:pPr>
        <w:pStyle w:val="Rubrik2"/>
        <w:rPr>
          <w:lang w:val="sv-SE"/>
        </w:rPr>
      </w:pPr>
      <w:bookmarkStart w:id="13" w:name="_Toc22729257"/>
      <w:r>
        <w:rPr>
          <w:lang w:val="sv-SE"/>
        </w:rPr>
        <w:t>Barnets behov av tillräcklig fysisk aktivitet</w:t>
      </w:r>
      <w:bookmarkEnd w:id="13"/>
    </w:p>
    <w:p w:rsidR="005D6949" w:rsidRPr="005D6949" w:rsidRDefault="005D6949" w:rsidP="005D6949">
      <w:pPr>
        <w:rPr>
          <w:lang w:val="sv-SE"/>
        </w:rPr>
      </w:pPr>
      <w:r>
        <w:rPr>
          <w:lang w:val="sv-SE"/>
        </w:rPr>
        <w:t>Vi har en stor gård med många möjligheter  till aktivitet med klätterställningar, gungbrädor, gungor, bollplank, pulkabacke m.m.</w:t>
      </w:r>
    </w:p>
    <w:p w:rsidR="00137D0A" w:rsidRPr="00E25180" w:rsidRDefault="00493598" w:rsidP="00137D0A">
      <w:pPr>
        <w:rPr>
          <w:sz w:val="24"/>
          <w:szCs w:val="24"/>
          <w:lang w:val="sv-SE"/>
        </w:rPr>
      </w:pPr>
      <w:r w:rsidRPr="00E25180">
        <w:rPr>
          <w:sz w:val="24"/>
          <w:szCs w:val="24"/>
          <w:lang w:val="sv-SE"/>
        </w:rPr>
        <w:t>Vi har regelbundet mi</w:t>
      </w:r>
      <w:r w:rsidR="00604435" w:rsidRPr="00E25180">
        <w:rPr>
          <w:sz w:val="24"/>
          <w:szCs w:val="24"/>
          <w:lang w:val="sv-SE"/>
        </w:rPr>
        <w:t xml:space="preserve">niröris, hoppa på med Bertil, </w:t>
      </w:r>
      <w:r w:rsidR="005D6949">
        <w:rPr>
          <w:sz w:val="24"/>
          <w:szCs w:val="24"/>
          <w:lang w:val="sv-SE"/>
        </w:rPr>
        <w:t xml:space="preserve">skogspromenader, regellek  </w:t>
      </w:r>
      <w:r w:rsidR="00604435" w:rsidRPr="00E25180">
        <w:rPr>
          <w:sz w:val="24"/>
          <w:szCs w:val="24"/>
          <w:lang w:val="sv-SE"/>
        </w:rPr>
        <w:t>m.m.</w:t>
      </w:r>
      <w:r w:rsidR="005D6949">
        <w:rPr>
          <w:sz w:val="24"/>
          <w:szCs w:val="24"/>
          <w:lang w:val="sv-SE"/>
        </w:rPr>
        <w:t xml:space="preserve">          </w:t>
      </w:r>
      <w:r w:rsidR="00604435" w:rsidRPr="00E25180">
        <w:rPr>
          <w:sz w:val="24"/>
          <w:szCs w:val="24"/>
          <w:lang w:val="sv-SE"/>
        </w:rPr>
        <w:t xml:space="preserve"> där de får använda hela kroppen och öva upp sin kordination och muskulatur.</w:t>
      </w:r>
    </w:p>
    <w:p w:rsidR="00F94203" w:rsidRDefault="00F94203" w:rsidP="00137D0A">
      <w:pPr>
        <w:rPr>
          <w:lang w:val="sv-SE"/>
        </w:rPr>
      </w:pPr>
    </w:p>
    <w:p w:rsidR="00137D0A" w:rsidRDefault="00137D0A" w:rsidP="00137D0A">
      <w:pPr>
        <w:pStyle w:val="Rubrik2"/>
        <w:rPr>
          <w:lang w:val="sv-SE"/>
        </w:rPr>
      </w:pPr>
      <w:bookmarkStart w:id="14" w:name="_Toc22729258"/>
      <w:r>
        <w:rPr>
          <w:lang w:val="sv-SE"/>
        </w:rPr>
        <w:t>Stöd till barn med annat modersmål</w:t>
      </w:r>
      <w:bookmarkEnd w:id="14"/>
    </w:p>
    <w:p w:rsidR="00DD610D" w:rsidRPr="00645ABA" w:rsidRDefault="00DD610D" w:rsidP="00DD610D">
      <w:pPr>
        <w:rPr>
          <w:rFonts w:cstheme="minorHAnsi"/>
          <w:sz w:val="24"/>
          <w:szCs w:val="24"/>
        </w:rPr>
      </w:pPr>
      <w:r w:rsidRPr="00645ABA">
        <w:rPr>
          <w:rFonts w:cstheme="minorHAnsi"/>
          <w:sz w:val="24"/>
          <w:szCs w:val="24"/>
        </w:rPr>
        <w:t>Vi arbetar utgående från Ålands landskapsregerings rapport ”Stöd för barn i barnomsorgen med annat modersmål än svenska”</w:t>
      </w:r>
    </w:p>
    <w:p w:rsidR="00DD610D" w:rsidRPr="00645ABA" w:rsidRDefault="00DD610D" w:rsidP="00DD610D">
      <w:pPr>
        <w:rPr>
          <w:rFonts w:cstheme="minorHAnsi"/>
          <w:sz w:val="24"/>
          <w:szCs w:val="24"/>
        </w:rPr>
      </w:pPr>
      <w:r w:rsidRPr="00645ABA">
        <w:rPr>
          <w:rFonts w:cstheme="minorHAnsi"/>
          <w:sz w:val="24"/>
          <w:szCs w:val="24"/>
        </w:rPr>
        <w:t>Viktiga hörnstenar i arbetet med barn med annat modersmål än svenska är:</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Leken. Leken är av central betydelse för barn med annat modersmål, i ensamleken får barnet möjlighet att utveckla sitt tänkande och sin fantasi och i leken tillsammans med andra barn utvecklas både språket och de sociala färdigheterna</w:t>
      </w:r>
      <w:r w:rsidR="00B9125D">
        <w:rPr>
          <w:rFonts w:cstheme="minorHAnsi"/>
          <w:sz w:val="24"/>
          <w:szCs w:val="24"/>
        </w:rPr>
        <w:t>.</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Samtal med barnet. Genom att föra samtal med barnen i alla vardagssituationer utvecklas barnets ordförråd och begreppsförmåga.</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När barnet blandar språk. Diskussioner med barnet förs kring språkens</w:t>
      </w:r>
      <w:r w:rsidR="00B9125D">
        <w:rPr>
          <w:rFonts w:cstheme="minorHAnsi"/>
          <w:sz w:val="24"/>
          <w:szCs w:val="24"/>
        </w:rPr>
        <w:t xml:space="preserve"> </w:t>
      </w:r>
      <w:r w:rsidRPr="00645ABA">
        <w:rPr>
          <w:rFonts w:cstheme="minorHAnsi"/>
          <w:sz w:val="24"/>
          <w:szCs w:val="24"/>
        </w:rPr>
        <w:t>olikheter och hur språken är uppbyggda.</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Små grupper. I mån av möjlighet arbetar man med mindre grupper i barngrupperna för at barnet ska få möjlighet till så mycket talutrymme som möjligt.</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lastRenderedPageBreak/>
        <w:t>Konkretisera. Vid exempelvis sagoberättelser och samlingar används konkret material för att förstärka språkinlärningen.</w:t>
      </w:r>
    </w:p>
    <w:p w:rsidR="00137D0A" w:rsidRPr="00604435" w:rsidRDefault="00B13A0A" w:rsidP="00137D0A">
      <w:pPr>
        <w:pStyle w:val="Liststycke"/>
        <w:numPr>
          <w:ilvl w:val="0"/>
          <w:numId w:val="2"/>
        </w:numPr>
        <w:spacing w:after="200" w:line="276" w:lineRule="auto"/>
        <w:rPr>
          <w:rFonts w:cstheme="minorHAnsi"/>
          <w:sz w:val="24"/>
          <w:szCs w:val="24"/>
          <w:lang w:val="sv-SE"/>
        </w:rPr>
      </w:pPr>
      <w:r>
        <w:rPr>
          <w:rFonts w:cstheme="minorHAnsi"/>
          <w:sz w:val="24"/>
          <w:szCs w:val="24"/>
        </w:rPr>
        <w:t>Samarbete med vårdnadshavarna</w:t>
      </w:r>
      <w:r w:rsidR="00DD610D" w:rsidRPr="00645ABA">
        <w:rPr>
          <w:rFonts w:cstheme="minorHAnsi"/>
          <w:sz w:val="24"/>
          <w:szCs w:val="24"/>
        </w:rPr>
        <w:t>. Hemmets modersmål är en viktig grund för barnets språkutveckling även då det gäller barnets andra språk och övrig kunskapsinlärning.</w:t>
      </w:r>
    </w:p>
    <w:p w:rsidR="00604435" w:rsidRPr="00B0467B" w:rsidRDefault="00604435" w:rsidP="00137D0A">
      <w:pPr>
        <w:pStyle w:val="Liststycke"/>
        <w:numPr>
          <w:ilvl w:val="0"/>
          <w:numId w:val="2"/>
        </w:numPr>
        <w:spacing w:after="200" w:line="276" w:lineRule="auto"/>
        <w:rPr>
          <w:rFonts w:cstheme="minorHAnsi"/>
          <w:sz w:val="24"/>
          <w:szCs w:val="24"/>
          <w:lang w:val="sv-SE"/>
        </w:rPr>
      </w:pPr>
      <w:r>
        <w:rPr>
          <w:rFonts w:cstheme="minorHAnsi"/>
          <w:sz w:val="24"/>
          <w:szCs w:val="24"/>
        </w:rPr>
        <w:t>Vid behov ordnas enskild språkträning för barn med annat modersmål än svenska.</w:t>
      </w:r>
    </w:p>
    <w:p w:rsidR="00B0467B" w:rsidRPr="00645ABA" w:rsidRDefault="00B0467B" w:rsidP="00B0467B">
      <w:pPr>
        <w:pStyle w:val="Liststycke"/>
        <w:spacing w:after="200" w:line="276" w:lineRule="auto"/>
        <w:rPr>
          <w:rFonts w:cstheme="minorHAnsi"/>
          <w:sz w:val="24"/>
          <w:szCs w:val="24"/>
          <w:lang w:val="sv-SE"/>
        </w:rPr>
      </w:pPr>
    </w:p>
    <w:p w:rsidR="00137D0A" w:rsidRDefault="00137D0A" w:rsidP="00137D0A">
      <w:pPr>
        <w:pStyle w:val="Rubrik1"/>
        <w:rPr>
          <w:lang w:val="sv-SE"/>
        </w:rPr>
      </w:pPr>
      <w:bookmarkStart w:id="15" w:name="_Toc22729259"/>
      <w:r>
        <w:rPr>
          <w:lang w:val="sv-SE"/>
        </w:rPr>
        <w:t>Allmänpedagogiskt, specialpedagogiskt och mångprofessionellt stöd</w:t>
      </w:r>
      <w:bookmarkEnd w:id="15"/>
    </w:p>
    <w:p w:rsidR="00B0467B" w:rsidRDefault="00DD610D" w:rsidP="00DD610D">
      <w:pPr>
        <w:rPr>
          <w:rFonts w:cstheme="minorHAnsi"/>
          <w:sz w:val="24"/>
          <w:szCs w:val="24"/>
        </w:rPr>
      </w:pPr>
      <w:r w:rsidRPr="00645ABA">
        <w:rPr>
          <w:rFonts w:cstheme="minorHAnsi"/>
          <w:sz w:val="24"/>
          <w:szCs w:val="24"/>
        </w:rPr>
        <w:t>Vi försöker skapa en grund för barnens vidare utveckling i samhället och väcka nyfikenhet på livet.</w:t>
      </w:r>
      <w:r w:rsidR="00B0467B">
        <w:rPr>
          <w:rFonts w:cstheme="minorHAnsi"/>
          <w:sz w:val="24"/>
          <w:szCs w:val="24"/>
        </w:rPr>
        <w:t xml:space="preserve"> Vi utvecklar barnen språkligt och att bli självständiga individer och tro på sig själva. Vi stödjer och uppmuntrar barnen vid påklädning, toalettbesök och matsituationer m.m.</w:t>
      </w:r>
    </w:p>
    <w:p w:rsidR="00B0467B" w:rsidRDefault="00B0467B" w:rsidP="00DD610D">
      <w:pPr>
        <w:rPr>
          <w:rFonts w:cstheme="minorHAnsi"/>
          <w:sz w:val="24"/>
          <w:szCs w:val="24"/>
        </w:rPr>
      </w:pPr>
      <w:r>
        <w:rPr>
          <w:rFonts w:cstheme="minorHAnsi"/>
          <w:sz w:val="24"/>
          <w:szCs w:val="24"/>
        </w:rPr>
        <w:t>Vi använder även teknik och böcker som hjälpmedel.</w:t>
      </w:r>
      <w:r w:rsidR="00DD610D" w:rsidRPr="00645ABA">
        <w:rPr>
          <w:rFonts w:cstheme="minorHAnsi"/>
          <w:sz w:val="24"/>
          <w:szCs w:val="24"/>
        </w:rPr>
        <w:t xml:space="preserve"> </w:t>
      </w:r>
    </w:p>
    <w:p w:rsidR="00DD610D" w:rsidRPr="00645ABA" w:rsidRDefault="00DD610D" w:rsidP="00DD610D">
      <w:pPr>
        <w:rPr>
          <w:rFonts w:cstheme="minorHAnsi"/>
          <w:sz w:val="24"/>
          <w:szCs w:val="24"/>
        </w:rPr>
      </w:pPr>
      <w:r w:rsidRPr="00645ABA">
        <w:rPr>
          <w:rFonts w:cstheme="minorHAnsi"/>
          <w:sz w:val="24"/>
          <w:szCs w:val="24"/>
        </w:rPr>
        <w:t>Finmotoriken övas genom att pyssla med olika material, klippa, färglägga, plocka pärlor och lägga pussel mm. Då övas öga- handkordination, penngrepp.</w:t>
      </w:r>
    </w:p>
    <w:p w:rsidR="00DD610D" w:rsidRPr="00645ABA" w:rsidRDefault="00DD610D" w:rsidP="00DD610D">
      <w:pPr>
        <w:rPr>
          <w:rFonts w:cstheme="minorHAnsi"/>
          <w:sz w:val="24"/>
          <w:szCs w:val="24"/>
        </w:rPr>
      </w:pPr>
      <w:r w:rsidRPr="00645ABA">
        <w:rPr>
          <w:rFonts w:cstheme="minorHAnsi"/>
          <w:sz w:val="24"/>
          <w:szCs w:val="24"/>
        </w:rPr>
        <w:t>För att utveckla barnen språkligt och bli självständiga individer leker vi jag -stärkande lekar, spelar teat</w:t>
      </w:r>
      <w:r w:rsidR="00604435">
        <w:rPr>
          <w:rFonts w:cstheme="minorHAnsi"/>
          <w:sz w:val="24"/>
          <w:szCs w:val="24"/>
        </w:rPr>
        <w:t>er, sjunger sånger, läser sagor och</w:t>
      </w:r>
      <w:r w:rsidRPr="00645ABA">
        <w:rPr>
          <w:rFonts w:cstheme="minorHAnsi"/>
          <w:sz w:val="24"/>
          <w:szCs w:val="24"/>
        </w:rPr>
        <w:t xml:space="preserve"> spela</w:t>
      </w:r>
      <w:r w:rsidR="00604435">
        <w:rPr>
          <w:rFonts w:cstheme="minorHAnsi"/>
          <w:sz w:val="24"/>
          <w:szCs w:val="24"/>
        </w:rPr>
        <w:t>r</w:t>
      </w:r>
      <w:r w:rsidRPr="00645ABA">
        <w:rPr>
          <w:rFonts w:cstheme="minorHAnsi"/>
          <w:sz w:val="24"/>
          <w:szCs w:val="24"/>
        </w:rPr>
        <w:t xml:space="preserve"> spel.</w:t>
      </w:r>
    </w:p>
    <w:p w:rsidR="00645ABA" w:rsidRDefault="00645ABA" w:rsidP="00645ABA">
      <w:pPr>
        <w:pStyle w:val="Rubrik2"/>
      </w:pPr>
      <w:bookmarkStart w:id="16" w:name="_Toc22729260"/>
      <w:r>
        <w:t>5-års verksamhet</w:t>
      </w:r>
      <w:bookmarkEnd w:id="16"/>
    </w:p>
    <w:p w:rsidR="00645ABA" w:rsidRPr="00645ABA" w:rsidRDefault="00645ABA" w:rsidP="00645ABA">
      <w:pPr>
        <w:rPr>
          <w:rFonts w:cstheme="minorHAnsi"/>
          <w:sz w:val="24"/>
          <w:szCs w:val="24"/>
        </w:rPr>
      </w:pPr>
      <w:r w:rsidRPr="00645ABA">
        <w:rPr>
          <w:rFonts w:cstheme="minorHAnsi"/>
          <w:sz w:val="24"/>
          <w:szCs w:val="24"/>
        </w:rPr>
        <w:t xml:space="preserve">I femårsgruppen får de lära känna sin egen grupp, lyssna, koncentrera sig på sin uppgift och samarbeta med andra barn. </w:t>
      </w:r>
    </w:p>
    <w:p w:rsidR="00645ABA" w:rsidRPr="00645ABA" w:rsidRDefault="00B9125D" w:rsidP="00645ABA">
      <w:pPr>
        <w:rPr>
          <w:rFonts w:cstheme="minorHAnsi"/>
          <w:sz w:val="24"/>
          <w:szCs w:val="24"/>
        </w:rPr>
      </w:pPr>
      <w:r>
        <w:rPr>
          <w:rFonts w:cstheme="minorHAnsi"/>
          <w:sz w:val="24"/>
          <w:szCs w:val="24"/>
        </w:rPr>
        <w:t xml:space="preserve">Vi använder oss av </w:t>
      </w:r>
      <w:proofErr w:type="spellStart"/>
      <w:r>
        <w:rPr>
          <w:rFonts w:cstheme="minorHAnsi"/>
          <w:sz w:val="24"/>
          <w:szCs w:val="24"/>
        </w:rPr>
        <w:t>Bornholmsmodellen</w:t>
      </w:r>
      <w:proofErr w:type="spellEnd"/>
      <w:r>
        <w:rPr>
          <w:rFonts w:cstheme="minorHAnsi"/>
          <w:sz w:val="24"/>
          <w:szCs w:val="24"/>
        </w:rPr>
        <w:t xml:space="preserve"> och</w:t>
      </w:r>
      <w:r w:rsidR="00645ABA" w:rsidRPr="00645ABA">
        <w:rPr>
          <w:rFonts w:cstheme="minorHAnsi"/>
          <w:sz w:val="24"/>
          <w:szCs w:val="24"/>
        </w:rPr>
        <w:t xml:space="preserve"> tränar grovmotoriken genom regellek, utelek och finmotoriken övar de med hjälp av pyssel t</w:t>
      </w:r>
      <w:r w:rsidR="00947E80">
        <w:rPr>
          <w:rFonts w:cstheme="minorHAnsi"/>
          <w:sz w:val="24"/>
          <w:szCs w:val="24"/>
        </w:rPr>
        <w:t>.</w:t>
      </w:r>
      <w:r w:rsidR="00645ABA" w:rsidRPr="00645ABA">
        <w:rPr>
          <w:rFonts w:cstheme="minorHAnsi"/>
          <w:sz w:val="24"/>
          <w:szCs w:val="24"/>
        </w:rPr>
        <w:t xml:space="preserve">ex. måla, klippa och rita mm. </w:t>
      </w:r>
    </w:p>
    <w:p w:rsidR="00645ABA" w:rsidRPr="00645ABA" w:rsidRDefault="00645ABA" w:rsidP="00645ABA">
      <w:pPr>
        <w:rPr>
          <w:rFonts w:cstheme="minorHAnsi"/>
          <w:sz w:val="24"/>
          <w:szCs w:val="24"/>
        </w:rPr>
      </w:pPr>
      <w:r w:rsidRPr="00645ABA">
        <w:rPr>
          <w:rFonts w:cstheme="minorHAnsi"/>
          <w:sz w:val="24"/>
          <w:szCs w:val="24"/>
        </w:rPr>
        <w:t>Vissa dagar har vi samarbete med 6-åringarna</w:t>
      </w:r>
    </w:p>
    <w:p w:rsidR="00645ABA" w:rsidRPr="00645ABA" w:rsidRDefault="00645ABA" w:rsidP="00645ABA">
      <w:pPr>
        <w:rPr>
          <w:rFonts w:cstheme="minorHAnsi"/>
          <w:sz w:val="24"/>
          <w:szCs w:val="24"/>
        </w:rPr>
      </w:pPr>
      <w:r w:rsidRPr="00645ABA">
        <w:rPr>
          <w:rFonts w:cstheme="minorHAnsi"/>
          <w:sz w:val="24"/>
          <w:szCs w:val="24"/>
        </w:rPr>
        <w:t>Vi kommer att:</w:t>
      </w:r>
    </w:p>
    <w:p w:rsidR="00645ABA" w:rsidRPr="00645ABA" w:rsidRDefault="00645ABA" w:rsidP="00645ABA">
      <w:pPr>
        <w:pStyle w:val="Liststycke"/>
        <w:numPr>
          <w:ilvl w:val="0"/>
          <w:numId w:val="2"/>
        </w:numPr>
        <w:spacing w:after="200" w:line="276" w:lineRule="auto"/>
        <w:rPr>
          <w:rFonts w:cstheme="minorHAnsi"/>
          <w:sz w:val="24"/>
          <w:szCs w:val="24"/>
        </w:rPr>
      </w:pPr>
      <w:r w:rsidRPr="00645ABA">
        <w:rPr>
          <w:rFonts w:cstheme="minorHAnsi"/>
          <w:sz w:val="24"/>
          <w:szCs w:val="24"/>
        </w:rPr>
        <w:t>Sy</w:t>
      </w:r>
    </w:p>
    <w:p w:rsidR="00645ABA" w:rsidRPr="00645ABA" w:rsidRDefault="00645ABA" w:rsidP="00645ABA">
      <w:pPr>
        <w:pStyle w:val="Liststycke"/>
        <w:numPr>
          <w:ilvl w:val="0"/>
          <w:numId w:val="2"/>
        </w:numPr>
        <w:spacing w:after="200" w:line="276" w:lineRule="auto"/>
        <w:rPr>
          <w:rFonts w:cstheme="minorHAnsi"/>
          <w:sz w:val="24"/>
          <w:szCs w:val="24"/>
        </w:rPr>
      </w:pPr>
      <w:r w:rsidRPr="00645ABA">
        <w:rPr>
          <w:rFonts w:cstheme="minorHAnsi"/>
          <w:sz w:val="24"/>
          <w:szCs w:val="24"/>
        </w:rPr>
        <w:t>Pyssla med olika material</w:t>
      </w:r>
    </w:p>
    <w:p w:rsidR="00645ABA" w:rsidRPr="00645ABA" w:rsidRDefault="00645ABA" w:rsidP="00645ABA">
      <w:pPr>
        <w:pStyle w:val="Liststycke"/>
        <w:numPr>
          <w:ilvl w:val="0"/>
          <w:numId w:val="2"/>
        </w:numPr>
        <w:spacing w:after="200" w:line="276" w:lineRule="auto"/>
        <w:rPr>
          <w:rFonts w:cstheme="minorHAnsi"/>
          <w:sz w:val="24"/>
          <w:szCs w:val="24"/>
        </w:rPr>
      </w:pPr>
      <w:r w:rsidRPr="00645ABA">
        <w:rPr>
          <w:rFonts w:cstheme="minorHAnsi"/>
          <w:sz w:val="24"/>
          <w:szCs w:val="24"/>
        </w:rPr>
        <w:t xml:space="preserve">Gå till skogen </w:t>
      </w:r>
    </w:p>
    <w:p w:rsidR="00645ABA" w:rsidRPr="00645ABA" w:rsidRDefault="00645ABA" w:rsidP="00645ABA">
      <w:pPr>
        <w:pStyle w:val="Liststycke"/>
        <w:numPr>
          <w:ilvl w:val="0"/>
          <w:numId w:val="2"/>
        </w:numPr>
        <w:spacing w:after="200" w:line="276" w:lineRule="auto"/>
        <w:rPr>
          <w:rFonts w:cstheme="minorHAnsi"/>
          <w:sz w:val="24"/>
          <w:szCs w:val="24"/>
        </w:rPr>
      </w:pPr>
      <w:r w:rsidRPr="00645ABA">
        <w:rPr>
          <w:rFonts w:cstheme="minorHAnsi"/>
          <w:sz w:val="24"/>
          <w:szCs w:val="24"/>
        </w:rPr>
        <w:t>Grupplekar ute och inne</w:t>
      </w:r>
    </w:p>
    <w:p w:rsidR="00645ABA" w:rsidRPr="00645ABA" w:rsidRDefault="00645ABA" w:rsidP="00645ABA">
      <w:pPr>
        <w:pStyle w:val="Liststycke"/>
        <w:numPr>
          <w:ilvl w:val="0"/>
          <w:numId w:val="2"/>
        </w:numPr>
        <w:spacing w:after="200" w:line="276" w:lineRule="auto"/>
        <w:rPr>
          <w:rFonts w:cstheme="minorHAnsi"/>
          <w:sz w:val="24"/>
          <w:szCs w:val="24"/>
        </w:rPr>
      </w:pPr>
      <w:r w:rsidRPr="00645ABA">
        <w:rPr>
          <w:rFonts w:cstheme="minorHAnsi"/>
          <w:sz w:val="24"/>
          <w:szCs w:val="24"/>
        </w:rPr>
        <w:t>Mysstund med saga</w:t>
      </w:r>
    </w:p>
    <w:p w:rsidR="00645ABA" w:rsidRPr="00645ABA" w:rsidRDefault="00645ABA" w:rsidP="00645ABA">
      <w:pPr>
        <w:pStyle w:val="Liststycke"/>
        <w:numPr>
          <w:ilvl w:val="0"/>
          <w:numId w:val="2"/>
        </w:numPr>
        <w:spacing w:after="200" w:line="276" w:lineRule="auto"/>
        <w:rPr>
          <w:rFonts w:cstheme="minorHAnsi"/>
          <w:sz w:val="24"/>
          <w:szCs w:val="24"/>
        </w:rPr>
      </w:pPr>
      <w:r w:rsidRPr="00645ABA">
        <w:rPr>
          <w:rFonts w:cstheme="minorHAnsi"/>
          <w:sz w:val="24"/>
          <w:szCs w:val="24"/>
        </w:rPr>
        <w:t>Rim och ramsor</w:t>
      </w:r>
    </w:p>
    <w:p w:rsidR="00645ABA" w:rsidRPr="00645ABA" w:rsidRDefault="00645ABA" w:rsidP="00645ABA">
      <w:pPr>
        <w:pStyle w:val="Liststycke"/>
        <w:numPr>
          <w:ilvl w:val="0"/>
          <w:numId w:val="2"/>
        </w:numPr>
        <w:spacing w:after="200" w:line="276" w:lineRule="auto"/>
        <w:rPr>
          <w:rFonts w:cstheme="minorHAnsi"/>
          <w:sz w:val="24"/>
          <w:szCs w:val="24"/>
        </w:rPr>
      </w:pPr>
      <w:r w:rsidRPr="00645ABA">
        <w:rPr>
          <w:rFonts w:cstheme="minorHAnsi"/>
          <w:sz w:val="24"/>
          <w:szCs w:val="24"/>
        </w:rPr>
        <w:t>Olika arbetsuppgifter</w:t>
      </w:r>
    </w:p>
    <w:p w:rsidR="00645ABA" w:rsidRPr="00645ABA" w:rsidRDefault="00645ABA" w:rsidP="00645ABA">
      <w:pPr>
        <w:pStyle w:val="Liststycke"/>
        <w:numPr>
          <w:ilvl w:val="0"/>
          <w:numId w:val="2"/>
        </w:numPr>
        <w:spacing w:after="200" w:line="276" w:lineRule="auto"/>
        <w:rPr>
          <w:rFonts w:cstheme="minorHAnsi"/>
          <w:sz w:val="24"/>
          <w:szCs w:val="24"/>
        </w:rPr>
      </w:pPr>
      <w:r w:rsidRPr="00645ABA">
        <w:rPr>
          <w:rFonts w:cstheme="minorHAnsi"/>
          <w:sz w:val="24"/>
          <w:szCs w:val="24"/>
        </w:rPr>
        <w:t>Spela och pussla</w:t>
      </w:r>
    </w:p>
    <w:p w:rsidR="00645ABA" w:rsidRDefault="00645ABA" w:rsidP="00645ABA"/>
    <w:p w:rsidR="000C56BD" w:rsidRDefault="000C56BD" w:rsidP="00645ABA"/>
    <w:p w:rsidR="00AC2333" w:rsidRDefault="00AC2333" w:rsidP="00645ABA"/>
    <w:p w:rsidR="00AC2333" w:rsidRDefault="00AC2333" w:rsidP="00645ABA"/>
    <w:p w:rsidR="00645ABA" w:rsidRPr="00645ABA" w:rsidRDefault="00645ABA" w:rsidP="00645ABA">
      <w:pPr>
        <w:pStyle w:val="Rubrik2"/>
      </w:pPr>
      <w:bookmarkStart w:id="17" w:name="_Toc22729261"/>
      <w:r>
        <w:lastRenderedPageBreak/>
        <w:t>Förundervisning</w:t>
      </w:r>
      <w:bookmarkEnd w:id="17"/>
    </w:p>
    <w:p w:rsidR="00645ABA" w:rsidRPr="00645ABA" w:rsidRDefault="00645ABA" w:rsidP="00645ABA">
      <w:pPr>
        <w:rPr>
          <w:rFonts w:cstheme="minorHAnsi"/>
          <w:sz w:val="24"/>
          <w:szCs w:val="24"/>
        </w:rPr>
      </w:pPr>
      <w:r w:rsidRPr="00645ABA">
        <w:rPr>
          <w:rFonts w:cstheme="minorHAnsi"/>
          <w:sz w:val="24"/>
          <w:szCs w:val="24"/>
        </w:rPr>
        <w:t>Vi arbetar med att stärka deras självförtroende, koncentration, samarbete m.m. det uppnår vi genom lek, rörelse, pappersuppgifter, skapande verksamhet</w:t>
      </w:r>
    </w:p>
    <w:p w:rsidR="00645ABA" w:rsidRPr="00645ABA" w:rsidRDefault="00645ABA" w:rsidP="00645ABA">
      <w:pPr>
        <w:rPr>
          <w:rFonts w:cstheme="minorHAnsi"/>
          <w:sz w:val="24"/>
          <w:szCs w:val="24"/>
        </w:rPr>
      </w:pPr>
      <w:r w:rsidRPr="00645ABA">
        <w:rPr>
          <w:rFonts w:cstheme="minorHAnsi"/>
          <w:sz w:val="24"/>
          <w:szCs w:val="24"/>
        </w:rPr>
        <w:t>V</w:t>
      </w:r>
      <w:r w:rsidR="00947E80">
        <w:rPr>
          <w:rFonts w:cstheme="minorHAnsi"/>
          <w:sz w:val="24"/>
          <w:szCs w:val="24"/>
        </w:rPr>
        <w:t xml:space="preserve">i tränar även språklekar efter </w:t>
      </w:r>
      <w:proofErr w:type="spellStart"/>
      <w:r w:rsidR="00947E80">
        <w:rPr>
          <w:rFonts w:cstheme="minorHAnsi"/>
          <w:sz w:val="24"/>
          <w:szCs w:val="24"/>
        </w:rPr>
        <w:t>B</w:t>
      </w:r>
      <w:r w:rsidRPr="00645ABA">
        <w:rPr>
          <w:rFonts w:cstheme="minorHAnsi"/>
          <w:sz w:val="24"/>
          <w:szCs w:val="24"/>
        </w:rPr>
        <w:t>ornholmsmodellen</w:t>
      </w:r>
      <w:proofErr w:type="spellEnd"/>
    </w:p>
    <w:p w:rsidR="00645ABA" w:rsidRPr="00645ABA" w:rsidRDefault="00645ABA" w:rsidP="00645ABA">
      <w:pPr>
        <w:spacing w:line="240" w:lineRule="auto"/>
        <w:rPr>
          <w:rFonts w:cstheme="minorHAnsi"/>
          <w:sz w:val="24"/>
          <w:szCs w:val="24"/>
        </w:rPr>
      </w:pPr>
      <w:r w:rsidRPr="00645ABA">
        <w:rPr>
          <w:rFonts w:cstheme="minorHAnsi"/>
          <w:sz w:val="24"/>
          <w:szCs w:val="24"/>
        </w:rPr>
        <w:t>Övrigt kommer vi bl</w:t>
      </w:r>
      <w:r w:rsidR="00947E80">
        <w:rPr>
          <w:rFonts w:cstheme="minorHAnsi"/>
          <w:sz w:val="24"/>
          <w:szCs w:val="24"/>
        </w:rPr>
        <w:t>.</w:t>
      </w:r>
      <w:r w:rsidRPr="00645ABA">
        <w:rPr>
          <w:rFonts w:cstheme="minorHAnsi"/>
          <w:sz w:val="24"/>
          <w:szCs w:val="24"/>
        </w:rPr>
        <w:t>a. att arbeta med:</w:t>
      </w:r>
    </w:p>
    <w:p w:rsidR="00645ABA" w:rsidRPr="00645ABA" w:rsidRDefault="00645ABA" w:rsidP="00645ABA">
      <w:pPr>
        <w:spacing w:line="240" w:lineRule="auto"/>
        <w:rPr>
          <w:rFonts w:cstheme="minorHAnsi"/>
          <w:sz w:val="24"/>
          <w:szCs w:val="24"/>
        </w:rPr>
      </w:pPr>
      <w:r w:rsidRPr="00645ABA">
        <w:rPr>
          <w:rFonts w:cstheme="minorHAnsi"/>
          <w:sz w:val="24"/>
          <w:szCs w:val="24"/>
        </w:rPr>
        <w:t>rim – första och sista ljudet</w:t>
      </w:r>
    </w:p>
    <w:p w:rsidR="00645ABA" w:rsidRPr="00645ABA" w:rsidRDefault="00645ABA" w:rsidP="00645ABA">
      <w:pPr>
        <w:spacing w:line="240" w:lineRule="auto"/>
        <w:rPr>
          <w:rFonts w:cstheme="minorHAnsi"/>
          <w:sz w:val="24"/>
          <w:szCs w:val="24"/>
        </w:rPr>
      </w:pPr>
      <w:r w:rsidRPr="00645ABA">
        <w:rPr>
          <w:rFonts w:cstheme="minorHAnsi"/>
          <w:sz w:val="24"/>
          <w:szCs w:val="24"/>
        </w:rPr>
        <w:t>öga – hand koordination</w:t>
      </w:r>
    </w:p>
    <w:p w:rsidR="00645ABA" w:rsidRPr="00645ABA" w:rsidRDefault="00645ABA" w:rsidP="00645ABA">
      <w:pPr>
        <w:spacing w:line="240" w:lineRule="auto"/>
        <w:rPr>
          <w:rFonts w:cstheme="minorHAnsi"/>
          <w:sz w:val="24"/>
          <w:szCs w:val="24"/>
        </w:rPr>
      </w:pPr>
      <w:r w:rsidRPr="00645ABA">
        <w:rPr>
          <w:rFonts w:cstheme="minorHAnsi"/>
          <w:sz w:val="24"/>
          <w:szCs w:val="24"/>
        </w:rPr>
        <w:t>former – mönster</w:t>
      </w:r>
    </w:p>
    <w:p w:rsidR="00645ABA" w:rsidRPr="00645ABA" w:rsidRDefault="00645ABA" w:rsidP="00645ABA">
      <w:pPr>
        <w:spacing w:line="240" w:lineRule="auto"/>
        <w:rPr>
          <w:rFonts w:cstheme="minorHAnsi"/>
          <w:sz w:val="24"/>
          <w:szCs w:val="24"/>
        </w:rPr>
      </w:pPr>
      <w:r w:rsidRPr="00645ABA">
        <w:rPr>
          <w:rFonts w:cstheme="minorHAnsi"/>
          <w:sz w:val="24"/>
          <w:szCs w:val="24"/>
        </w:rPr>
        <w:t>storlek - mängd</w:t>
      </w:r>
    </w:p>
    <w:p w:rsidR="00645ABA" w:rsidRPr="00645ABA" w:rsidRDefault="00645ABA" w:rsidP="00645ABA">
      <w:pPr>
        <w:spacing w:line="240" w:lineRule="auto"/>
        <w:rPr>
          <w:rFonts w:cstheme="minorHAnsi"/>
          <w:sz w:val="24"/>
          <w:szCs w:val="24"/>
        </w:rPr>
      </w:pPr>
      <w:r w:rsidRPr="00645ABA">
        <w:rPr>
          <w:rFonts w:cstheme="minorHAnsi"/>
          <w:sz w:val="24"/>
          <w:szCs w:val="24"/>
        </w:rPr>
        <w:t>Antal – siffror</w:t>
      </w:r>
    </w:p>
    <w:p w:rsidR="00DD610D" w:rsidRDefault="00645ABA" w:rsidP="00645ABA">
      <w:pPr>
        <w:rPr>
          <w:rFonts w:cstheme="minorHAnsi"/>
          <w:sz w:val="24"/>
          <w:szCs w:val="24"/>
        </w:rPr>
      </w:pPr>
      <w:r w:rsidRPr="00645ABA">
        <w:rPr>
          <w:rFonts w:cstheme="minorHAnsi"/>
          <w:sz w:val="24"/>
          <w:szCs w:val="24"/>
        </w:rPr>
        <w:t>Jag, namn, adress, tel.nr</w:t>
      </w:r>
    </w:p>
    <w:p w:rsidR="00F94203" w:rsidRPr="00645ABA" w:rsidRDefault="00F94203" w:rsidP="00645ABA">
      <w:pPr>
        <w:rPr>
          <w:rFonts w:cstheme="minorHAnsi"/>
          <w:sz w:val="24"/>
          <w:szCs w:val="24"/>
        </w:rPr>
      </w:pPr>
    </w:p>
    <w:p w:rsidR="00DD610D" w:rsidRPr="00347775" w:rsidRDefault="00DD610D" w:rsidP="00645ABA">
      <w:pPr>
        <w:pStyle w:val="Rubrik2"/>
        <w:rPr>
          <w:rFonts w:ascii="Times New Roman" w:hAnsi="Times New Roman" w:cs="Times New Roman"/>
          <w:sz w:val="32"/>
          <w:szCs w:val="32"/>
        </w:rPr>
      </w:pPr>
      <w:bookmarkStart w:id="18" w:name="_Toc22729262"/>
      <w:r w:rsidRPr="00347775">
        <w:t>Barn med särskilda behov i daghemmet</w:t>
      </w:r>
      <w:bookmarkEnd w:id="18"/>
    </w:p>
    <w:p w:rsidR="00DD610D" w:rsidRPr="00645ABA" w:rsidRDefault="00DD610D" w:rsidP="00DD610D">
      <w:pPr>
        <w:rPr>
          <w:rFonts w:cstheme="minorHAnsi"/>
          <w:sz w:val="24"/>
          <w:szCs w:val="24"/>
        </w:rPr>
      </w:pPr>
      <w:r w:rsidRPr="00645ABA">
        <w:rPr>
          <w:rFonts w:cstheme="minorHAnsi"/>
          <w:sz w:val="24"/>
          <w:szCs w:val="24"/>
        </w:rPr>
        <w:t xml:space="preserve">Personalen arbetar utifrån barnets behov. </w:t>
      </w:r>
    </w:p>
    <w:p w:rsidR="00DD610D" w:rsidRPr="00645ABA" w:rsidRDefault="00DD610D" w:rsidP="00DD610D">
      <w:pPr>
        <w:rPr>
          <w:rFonts w:cstheme="minorHAnsi"/>
          <w:sz w:val="24"/>
          <w:szCs w:val="24"/>
        </w:rPr>
      </w:pPr>
      <w:r w:rsidRPr="00645ABA">
        <w:rPr>
          <w:rFonts w:cstheme="minorHAnsi"/>
          <w:sz w:val="24"/>
          <w:szCs w:val="24"/>
        </w:rPr>
        <w:t>Daghemmet är anpassat för rullstolsbundna.</w:t>
      </w:r>
    </w:p>
    <w:p w:rsidR="00DD610D" w:rsidRPr="00645ABA" w:rsidRDefault="00DD610D" w:rsidP="00DD610D">
      <w:pPr>
        <w:rPr>
          <w:rFonts w:cstheme="minorHAnsi"/>
          <w:sz w:val="24"/>
          <w:szCs w:val="24"/>
        </w:rPr>
      </w:pPr>
      <w:r w:rsidRPr="00645ABA">
        <w:rPr>
          <w:rFonts w:cstheme="minorHAnsi"/>
          <w:sz w:val="24"/>
          <w:szCs w:val="24"/>
        </w:rPr>
        <w:t>Barn som behöver extra stöd, kan i samråd med personal, få hjälp med extra träning av specialbarnträdgårdslärare eller vid behov kan kommunen anställa en assistent.</w:t>
      </w:r>
    </w:p>
    <w:p w:rsidR="00137D0A" w:rsidRDefault="00DD610D" w:rsidP="00137D0A">
      <w:pPr>
        <w:rPr>
          <w:rFonts w:cstheme="minorHAnsi"/>
          <w:sz w:val="24"/>
          <w:szCs w:val="24"/>
        </w:rPr>
      </w:pPr>
      <w:r w:rsidRPr="00645ABA">
        <w:rPr>
          <w:rFonts w:cstheme="minorHAnsi"/>
          <w:sz w:val="24"/>
          <w:szCs w:val="24"/>
        </w:rPr>
        <w:t>Barn med mer omfattande stöd av specialpedagogik, diagnos ex. tal- ergo och fysioterapi, kan få extra stöd från BUF (barnhabiliteringen vid ÅHS)och BUP (barn och ungdomspsykiatrin).</w:t>
      </w:r>
    </w:p>
    <w:p w:rsidR="00F94203" w:rsidRDefault="00F94203" w:rsidP="00137D0A">
      <w:pPr>
        <w:rPr>
          <w:lang w:val="sv-SE"/>
        </w:rPr>
      </w:pPr>
    </w:p>
    <w:p w:rsidR="00137D0A" w:rsidRDefault="00137D0A" w:rsidP="00137D0A">
      <w:pPr>
        <w:pStyle w:val="Rubrik1"/>
        <w:rPr>
          <w:lang w:val="sv-SE"/>
        </w:rPr>
      </w:pPr>
      <w:bookmarkStart w:id="19" w:name="_Toc22729263"/>
      <w:r>
        <w:rPr>
          <w:lang w:val="sv-SE"/>
        </w:rPr>
        <w:t>Centrala ämnesinriktningar</w:t>
      </w:r>
      <w:bookmarkEnd w:id="19"/>
    </w:p>
    <w:p w:rsidR="00A7751E" w:rsidRDefault="00A7751E" w:rsidP="00A7751E">
      <w:pPr>
        <w:rPr>
          <w:lang w:val="sv-SE"/>
        </w:rPr>
      </w:pPr>
    </w:p>
    <w:p w:rsidR="00137D0A" w:rsidRDefault="00A7751E" w:rsidP="00A7751E">
      <w:pPr>
        <w:pStyle w:val="Rubrik2"/>
        <w:rPr>
          <w:lang w:val="sv-SE"/>
        </w:rPr>
      </w:pPr>
      <w:bookmarkStart w:id="20" w:name="_Toc22729264"/>
      <w:r>
        <w:rPr>
          <w:lang w:val="sv-SE"/>
        </w:rPr>
        <w:t>Språk och interaktion</w:t>
      </w:r>
      <w:bookmarkEnd w:id="20"/>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Genom lek lär vi barnen lyssna på varandra samt tala med varandra.</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Vid samling sjunger vi, läser sagor, rimmar och ramsar.</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Arbetsmaterial, Bornholm, som innehåller bl.a</w:t>
      </w:r>
      <w:r w:rsidR="00947E80">
        <w:rPr>
          <w:rFonts w:cstheme="minorHAnsi"/>
          <w:sz w:val="24"/>
          <w:szCs w:val="24"/>
        </w:rPr>
        <w:t>.</w:t>
      </w:r>
      <w:r w:rsidRPr="00645ABA">
        <w:rPr>
          <w:rFonts w:cstheme="minorHAnsi"/>
          <w:sz w:val="24"/>
          <w:szCs w:val="24"/>
        </w:rPr>
        <w:t xml:space="preserve"> första ljud, meningar och ord, lyssnandelekar m</w:t>
      </w:r>
      <w:r w:rsidR="00B0467B">
        <w:rPr>
          <w:rFonts w:cstheme="minorHAnsi"/>
          <w:sz w:val="24"/>
          <w:szCs w:val="24"/>
        </w:rPr>
        <w:t>.</w:t>
      </w:r>
      <w:r w:rsidRPr="00645ABA">
        <w:rPr>
          <w:rFonts w:cstheme="minorHAnsi"/>
          <w:sz w:val="24"/>
          <w:szCs w:val="24"/>
        </w:rPr>
        <w:t>m</w:t>
      </w:r>
      <w:r w:rsidR="00B0467B">
        <w:rPr>
          <w:rFonts w:cstheme="minorHAnsi"/>
          <w:sz w:val="24"/>
          <w:szCs w:val="24"/>
        </w:rPr>
        <w:t>.</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Lyssna hur bokstäverna</w:t>
      </w:r>
      <w:r w:rsidR="00B0467B">
        <w:rPr>
          <w:rFonts w:cstheme="minorHAnsi"/>
          <w:sz w:val="24"/>
          <w:szCs w:val="24"/>
        </w:rPr>
        <w:t xml:space="preserve"> och ord</w:t>
      </w:r>
      <w:r w:rsidRPr="00645ABA">
        <w:rPr>
          <w:rFonts w:cstheme="minorHAnsi"/>
          <w:sz w:val="24"/>
          <w:szCs w:val="24"/>
        </w:rPr>
        <w:t xml:space="preserve"> låter</w:t>
      </w:r>
      <w:r w:rsidR="00B0467B">
        <w:rPr>
          <w:rFonts w:cstheme="minorHAnsi"/>
          <w:sz w:val="24"/>
          <w:szCs w:val="24"/>
        </w:rPr>
        <w:t>.</w:t>
      </w:r>
    </w:p>
    <w:p w:rsidR="00DD610D"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Lär barnen skriva sitt namn.</w:t>
      </w:r>
    </w:p>
    <w:p w:rsidR="00B0467B" w:rsidRDefault="00B0467B" w:rsidP="00DD610D">
      <w:pPr>
        <w:pStyle w:val="Liststycke"/>
        <w:numPr>
          <w:ilvl w:val="0"/>
          <w:numId w:val="2"/>
        </w:numPr>
        <w:spacing w:after="200" w:line="276" w:lineRule="auto"/>
        <w:rPr>
          <w:rFonts w:cstheme="minorHAnsi"/>
          <w:sz w:val="24"/>
          <w:szCs w:val="24"/>
        </w:rPr>
      </w:pPr>
      <w:r>
        <w:rPr>
          <w:rFonts w:cstheme="minorHAnsi"/>
          <w:sz w:val="24"/>
          <w:szCs w:val="24"/>
        </w:rPr>
        <w:t>Lära barnen tala tydligt och korrekt.</w:t>
      </w:r>
    </w:p>
    <w:p w:rsidR="00FD06CF" w:rsidRDefault="00FD06CF" w:rsidP="00FD06CF">
      <w:pPr>
        <w:spacing w:after="200" w:line="276" w:lineRule="auto"/>
        <w:rPr>
          <w:rFonts w:cstheme="minorHAnsi"/>
          <w:sz w:val="24"/>
          <w:szCs w:val="24"/>
        </w:rPr>
      </w:pPr>
    </w:p>
    <w:p w:rsidR="00FD06CF" w:rsidRPr="00FD06CF" w:rsidRDefault="00FD06CF" w:rsidP="00FD06CF">
      <w:pPr>
        <w:spacing w:after="200" w:line="276" w:lineRule="auto"/>
        <w:rPr>
          <w:rFonts w:cstheme="minorHAnsi"/>
          <w:sz w:val="24"/>
          <w:szCs w:val="24"/>
        </w:rPr>
      </w:pPr>
    </w:p>
    <w:p w:rsidR="00A7751E" w:rsidRDefault="00A7751E" w:rsidP="00A7751E">
      <w:pPr>
        <w:pStyle w:val="Rubrik2"/>
        <w:rPr>
          <w:lang w:val="sv-SE"/>
        </w:rPr>
      </w:pPr>
      <w:bookmarkStart w:id="21" w:name="_Toc22729265"/>
      <w:r>
        <w:rPr>
          <w:lang w:val="sv-SE"/>
        </w:rPr>
        <w:lastRenderedPageBreak/>
        <w:t>Matematik</w:t>
      </w:r>
      <w:bookmarkEnd w:id="21"/>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Vid samling pratar man om datum, räknar barnen.</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Vi har tärnings och andra matematiska spel tillgängliga</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Samtalar med barnen om tidsbegrepp, ex igår, imorgon mm</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Lär barnen att dela med sig, lika många med ex, frukter vid måltiden.</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Plocka med olika material i skogen, räkna, dela lika, hitta lika många, se olikheter mm</w:t>
      </w:r>
    </w:p>
    <w:p w:rsidR="00DD610D"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Se siffran, sambandet, antal upp till 10.</w:t>
      </w:r>
    </w:p>
    <w:p w:rsidR="00B0467B" w:rsidRPr="00645ABA" w:rsidRDefault="00B0467B" w:rsidP="00DD610D">
      <w:pPr>
        <w:pStyle w:val="Liststycke"/>
        <w:numPr>
          <w:ilvl w:val="0"/>
          <w:numId w:val="2"/>
        </w:numPr>
        <w:spacing w:after="200" w:line="276" w:lineRule="auto"/>
        <w:rPr>
          <w:rFonts w:cstheme="minorHAnsi"/>
          <w:sz w:val="24"/>
          <w:szCs w:val="24"/>
        </w:rPr>
      </w:pPr>
      <w:r>
        <w:rPr>
          <w:rFonts w:cstheme="minorHAnsi"/>
          <w:sz w:val="24"/>
          <w:szCs w:val="24"/>
        </w:rPr>
        <w:t>Vi experimenterar, mäter och väger.</w:t>
      </w:r>
    </w:p>
    <w:p w:rsidR="00A7751E" w:rsidRDefault="00A7751E" w:rsidP="00A7751E">
      <w:pPr>
        <w:pStyle w:val="Rubrik2"/>
        <w:rPr>
          <w:lang w:val="sv-SE"/>
        </w:rPr>
      </w:pPr>
      <w:bookmarkStart w:id="22" w:name="_Toc22729266"/>
      <w:r>
        <w:rPr>
          <w:lang w:val="sv-SE"/>
        </w:rPr>
        <w:t>Natur- och miljö</w:t>
      </w:r>
      <w:bookmarkEnd w:id="22"/>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På gården finns blommor, buskar, fruktträd som vi uppmuntrar barnen att studera under året.</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Vi går på skogspromenader med både styrd och fri</w:t>
      </w:r>
      <w:r w:rsidR="00947E80">
        <w:rPr>
          <w:rFonts w:cstheme="minorHAnsi"/>
          <w:sz w:val="24"/>
          <w:szCs w:val="24"/>
        </w:rPr>
        <w:t xml:space="preserve"> </w:t>
      </w:r>
      <w:r w:rsidRPr="00645ABA">
        <w:rPr>
          <w:rFonts w:cstheme="minorHAnsi"/>
          <w:sz w:val="24"/>
          <w:szCs w:val="24"/>
        </w:rPr>
        <w:t>lek.</w:t>
      </w:r>
    </w:p>
    <w:p w:rsidR="00DD610D" w:rsidRPr="00645ABA" w:rsidRDefault="00B0467B" w:rsidP="00DD610D">
      <w:pPr>
        <w:pStyle w:val="Liststycke"/>
        <w:numPr>
          <w:ilvl w:val="0"/>
          <w:numId w:val="2"/>
        </w:numPr>
        <w:spacing w:after="200" w:line="276" w:lineRule="auto"/>
        <w:rPr>
          <w:rFonts w:cstheme="minorHAnsi"/>
          <w:sz w:val="24"/>
          <w:szCs w:val="24"/>
        </w:rPr>
      </w:pPr>
      <w:r>
        <w:rPr>
          <w:rFonts w:cstheme="minorHAnsi"/>
          <w:sz w:val="24"/>
          <w:szCs w:val="24"/>
        </w:rPr>
        <w:t>Sopsortering, återanvändning av material.</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Pratar om olika djur som tema vid samling.</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Årstiderna.</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Vad kan man äta, använda av naturen.</w:t>
      </w:r>
    </w:p>
    <w:p w:rsidR="00DD610D" w:rsidRPr="00645ABA" w:rsidRDefault="008F7CDD" w:rsidP="00DD610D">
      <w:pPr>
        <w:pStyle w:val="Liststycke"/>
        <w:numPr>
          <w:ilvl w:val="0"/>
          <w:numId w:val="2"/>
        </w:numPr>
        <w:spacing w:after="200" w:line="276" w:lineRule="auto"/>
        <w:rPr>
          <w:rFonts w:cstheme="minorHAnsi"/>
          <w:sz w:val="24"/>
          <w:szCs w:val="24"/>
        </w:rPr>
      </w:pPr>
      <w:r>
        <w:rPr>
          <w:rFonts w:cstheme="minorHAnsi"/>
          <w:sz w:val="24"/>
          <w:szCs w:val="24"/>
        </w:rPr>
        <w:t>En representant från Ålands Natur &amp; Miljö har varit och gjort en inventering av våra material på daghemmet. Vi strävar mot en minskning av gifterna på daghemmet genom att sortera bort farliga kemikalier och har ett medvetet tänk vid köp av nya leksaker, material o. dyl.</w:t>
      </w:r>
    </w:p>
    <w:p w:rsidR="00A7751E" w:rsidRDefault="00A7751E" w:rsidP="00A7751E">
      <w:pPr>
        <w:pStyle w:val="Rubrik2"/>
        <w:rPr>
          <w:lang w:val="sv-SE"/>
        </w:rPr>
      </w:pPr>
      <w:bookmarkStart w:id="23" w:name="_Toc22729267"/>
      <w:r>
        <w:rPr>
          <w:lang w:val="sv-SE"/>
        </w:rPr>
        <w:t>Etik och livsåskådning</w:t>
      </w:r>
      <w:bookmarkEnd w:id="23"/>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Lära barnen sätta gränser</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 xml:space="preserve">Har regler </w:t>
      </w:r>
    </w:p>
    <w:p w:rsidR="00DD610D" w:rsidRPr="00645ABA" w:rsidRDefault="00DD610D" w:rsidP="00DD610D">
      <w:pPr>
        <w:pStyle w:val="Liststycke"/>
        <w:numPr>
          <w:ilvl w:val="0"/>
          <w:numId w:val="2"/>
        </w:numPr>
        <w:spacing w:after="200" w:line="276" w:lineRule="auto"/>
        <w:rPr>
          <w:rFonts w:cstheme="minorHAnsi"/>
          <w:sz w:val="24"/>
          <w:szCs w:val="24"/>
        </w:rPr>
      </w:pPr>
      <w:r w:rsidRPr="00645ABA">
        <w:rPr>
          <w:rFonts w:cstheme="minorHAnsi"/>
          <w:sz w:val="24"/>
          <w:szCs w:val="24"/>
        </w:rPr>
        <w:t>Hjälpa barnen att lösa konflikter.</w:t>
      </w:r>
    </w:p>
    <w:p w:rsidR="00DD610D" w:rsidRPr="00645ABA" w:rsidRDefault="00DD610D" w:rsidP="00DD610D">
      <w:pPr>
        <w:pStyle w:val="Liststycke"/>
        <w:rPr>
          <w:rFonts w:cstheme="minorHAnsi"/>
          <w:sz w:val="24"/>
          <w:szCs w:val="24"/>
        </w:rPr>
      </w:pPr>
      <w:r w:rsidRPr="00645ABA">
        <w:rPr>
          <w:rFonts w:cstheme="minorHAnsi"/>
          <w:sz w:val="24"/>
          <w:szCs w:val="24"/>
        </w:rPr>
        <w:t>Det får vi genom sagor, lek, teater och samtal.</w:t>
      </w:r>
    </w:p>
    <w:p w:rsidR="005336E3" w:rsidRPr="00645ABA" w:rsidRDefault="005336E3" w:rsidP="005336E3">
      <w:pPr>
        <w:rPr>
          <w:rFonts w:cstheme="minorHAnsi"/>
          <w:sz w:val="24"/>
          <w:szCs w:val="24"/>
        </w:rPr>
      </w:pPr>
      <w:r w:rsidRPr="00645ABA">
        <w:rPr>
          <w:rFonts w:cstheme="minorHAnsi"/>
          <w:sz w:val="24"/>
          <w:szCs w:val="24"/>
        </w:rPr>
        <w:t xml:space="preserve">För att föra det åländska kultur arvet vidare lär vi barnen seder och bruk, genom att fira de olika högtiderna och besöka ex. kyrkan, museum och andra olika kulturella </w:t>
      </w:r>
      <w:r w:rsidR="00B9125D">
        <w:rPr>
          <w:rFonts w:cstheme="minorHAnsi"/>
          <w:sz w:val="24"/>
          <w:szCs w:val="24"/>
        </w:rPr>
        <w:t>platser så som Jan- K</w:t>
      </w:r>
      <w:r w:rsidRPr="00645ABA">
        <w:rPr>
          <w:rFonts w:cstheme="minorHAnsi"/>
          <w:sz w:val="24"/>
          <w:szCs w:val="24"/>
        </w:rPr>
        <w:t>arlsgården, Ramsholmen m.m.</w:t>
      </w:r>
    </w:p>
    <w:p w:rsidR="005336E3" w:rsidRPr="00645ABA" w:rsidRDefault="005336E3" w:rsidP="005336E3">
      <w:pPr>
        <w:rPr>
          <w:rFonts w:cstheme="minorHAnsi"/>
          <w:sz w:val="24"/>
          <w:szCs w:val="24"/>
        </w:rPr>
      </w:pPr>
      <w:r w:rsidRPr="00645ABA">
        <w:rPr>
          <w:rFonts w:cstheme="minorHAnsi"/>
          <w:sz w:val="24"/>
          <w:szCs w:val="24"/>
        </w:rPr>
        <w:t>Vi har även ”Klapp och klang” i samarbete med församlingen som sjunger och berättar bibelberättelser för barnen, en gång i månaden.</w:t>
      </w:r>
    </w:p>
    <w:p w:rsidR="005336E3" w:rsidRPr="00645ABA" w:rsidRDefault="005336E3" w:rsidP="005336E3">
      <w:pPr>
        <w:rPr>
          <w:rFonts w:cstheme="minorHAnsi"/>
          <w:sz w:val="24"/>
          <w:szCs w:val="24"/>
        </w:rPr>
      </w:pPr>
      <w:r w:rsidRPr="00645ABA">
        <w:rPr>
          <w:rFonts w:cstheme="minorHAnsi"/>
          <w:sz w:val="24"/>
          <w:szCs w:val="24"/>
        </w:rPr>
        <w:t>Alternativ v</w:t>
      </w:r>
      <w:r w:rsidR="00B13A0A">
        <w:rPr>
          <w:rFonts w:cstheme="minorHAnsi"/>
          <w:sz w:val="24"/>
          <w:szCs w:val="24"/>
        </w:rPr>
        <w:t>erksamhet erbjuds om vårdnadshavarna</w:t>
      </w:r>
      <w:r w:rsidRPr="00645ABA">
        <w:rPr>
          <w:rFonts w:cstheme="minorHAnsi"/>
          <w:sz w:val="24"/>
          <w:szCs w:val="24"/>
        </w:rPr>
        <w:t xml:space="preserve"> önskar det.</w:t>
      </w:r>
    </w:p>
    <w:p w:rsidR="00A7751E" w:rsidRDefault="00A7751E" w:rsidP="00A7751E">
      <w:pPr>
        <w:pStyle w:val="Rubrik2"/>
        <w:rPr>
          <w:lang w:val="sv-SE"/>
        </w:rPr>
      </w:pPr>
      <w:bookmarkStart w:id="24" w:name="_Toc22729268"/>
      <w:r>
        <w:rPr>
          <w:lang w:val="sv-SE"/>
        </w:rPr>
        <w:t>Fysisk aktivitet och hälsoinriktning</w:t>
      </w:r>
      <w:bookmarkEnd w:id="24"/>
    </w:p>
    <w:p w:rsidR="005336E3" w:rsidRPr="00645ABA" w:rsidRDefault="00B0467B" w:rsidP="005336E3">
      <w:pPr>
        <w:pStyle w:val="Liststycke"/>
        <w:numPr>
          <w:ilvl w:val="0"/>
          <w:numId w:val="2"/>
        </w:numPr>
        <w:spacing w:after="200" w:line="276" w:lineRule="auto"/>
        <w:rPr>
          <w:rFonts w:cstheme="minorHAnsi"/>
          <w:b/>
          <w:sz w:val="24"/>
          <w:szCs w:val="24"/>
        </w:rPr>
      </w:pPr>
      <w:r>
        <w:rPr>
          <w:rFonts w:cstheme="minorHAnsi"/>
          <w:sz w:val="24"/>
          <w:szCs w:val="24"/>
        </w:rPr>
        <w:t>Rörelse och regellek.</w:t>
      </w:r>
    </w:p>
    <w:p w:rsidR="005336E3" w:rsidRPr="00645ABA" w:rsidRDefault="005336E3" w:rsidP="005336E3">
      <w:pPr>
        <w:pStyle w:val="Liststycke"/>
        <w:numPr>
          <w:ilvl w:val="0"/>
          <w:numId w:val="2"/>
        </w:numPr>
        <w:spacing w:after="200" w:line="276" w:lineRule="auto"/>
        <w:rPr>
          <w:rFonts w:cstheme="minorHAnsi"/>
          <w:b/>
          <w:sz w:val="24"/>
          <w:szCs w:val="24"/>
        </w:rPr>
      </w:pPr>
      <w:r w:rsidRPr="00645ABA">
        <w:rPr>
          <w:rFonts w:cstheme="minorHAnsi"/>
          <w:sz w:val="24"/>
          <w:szCs w:val="24"/>
        </w:rPr>
        <w:t>Miniröris, hoppa på m</w:t>
      </w:r>
      <w:r w:rsidR="000C56BD">
        <w:rPr>
          <w:rFonts w:cstheme="minorHAnsi"/>
          <w:sz w:val="24"/>
          <w:szCs w:val="24"/>
        </w:rPr>
        <w:t>ed Bertil, gymnastik</w:t>
      </w:r>
      <w:r w:rsidR="00B9125D">
        <w:rPr>
          <w:rFonts w:cstheme="minorHAnsi"/>
          <w:sz w:val="24"/>
          <w:szCs w:val="24"/>
        </w:rPr>
        <w:t>.</w:t>
      </w:r>
    </w:p>
    <w:p w:rsidR="005336E3" w:rsidRPr="00645ABA" w:rsidRDefault="005336E3" w:rsidP="005336E3">
      <w:pPr>
        <w:pStyle w:val="Liststycke"/>
        <w:numPr>
          <w:ilvl w:val="0"/>
          <w:numId w:val="2"/>
        </w:numPr>
        <w:spacing w:after="200" w:line="276" w:lineRule="auto"/>
        <w:rPr>
          <w:rFonts w:cstheme="minorHAnsi"/>
          <w:b/>
          <w:sz w:val="24"/>
          <w:szCs w:val="24"/>
        </w:rPr>
      </w:pPr>
      <w:r w:rsidRPr="00645ABA">
        <w:rPr>
          <w:rFonts w:cstheme="minorHAnsi"/>
          <w:sz w:val="24"/>
          <w:szCs w:val="24"/>
        </w:rPr>
        <w:t>Promenader på väg och i skog</w:t>
      </w:r>
      <w:r w:rsidR="00B0467B">
        <w:rPr>
          <w:rFonts w:cstheme="minorHAnsi"/>
          <w:sz w:val="24"/>
          <w:szCs w:val="24"/>
        </w:rPr>
        <w:t>.</w:t>
      </w:r>
    </w:p>
    <w:p w:rsidR="005336E3" w:rsidRPr="00645ABA" w:rsidRDefault="00B0467B" w:rsidP="005336E3">
      <w:pPr>
        <w:pStyle w:val="Liststycke"/>
        <w:numPr>
          <w:ilvl w:val="0"/>
          <w:numId w:val="2"/>
        </w:numPr>
        <w:spacing w:after="200" w:line="276" w:lineRule="auto"/>
        <w:rPr>
          <w:rFonts w:cstheme="minorHAnsi"/>
          <w:b/>
          <w:sz w:val="24"/>
          <w:szCs w:val="24"/>
        </w:rPr>
      </w:pPr>
      <w:r>
        <w:rPr>
          <w:rFonts w:cstheme="minorHAnsi"/>
          <w:sz w:val="24"/>
          <w:szCs w:val="24"/>
        </w:rPr>
        <w:t>Fri lek inom och utomhus.</w:t>
      </w:r>
    </w:p>
    <w:p w:rsidR="00FD06CF" w:rsidRPr="00FD06CF" w:rsidRDefault="00B0467B" w:rsidP="00FD06CF">
      <w:pPr>
        <w:pStyle w:val="Liststycke"/>
        <w:numPr>
          <w:ilvl w:val="0"/>
          <w:numId w:val="2"/>
        </w:numPr>
        <w:spacing w:after="200" w:line="276" w:lineRule="auto"/>
        <w:rPr>
          <w:rFonts w:ascii="Times New Roman" w:hAnsi="Times New Roman" w:cs="Times New Roman"/>
          <w:b/>
          <w:sz w:val="32"/>
          <w:szCs w:val="32"/>
        </w:rPr>
      </w:pPr>
      <w:r>
        <w:rPr>
          <w:rFonts w:cstheme="minorHAnsi"/>
          <w:sz w:val="24"/>
          <w:szCs w:val="24"/>
        </w:rPr>
        <w:t>Näringsrika måltider med mycket frukt och grönt.</w:t>
      </w:r>
    </w:p>
    <w:p w:rsidR="00A7751E" w:rsidRDefault="00A7751E" w:rsidP="00A7751E">
      <w:pPr>
        <w:pStyle w:val="Rubrik2"/>
        <w:rPr>
          <w:lang w:val="sv-SE"/>
        </w:rPr>
      </w:pPr>
      <w:bookmarkStart w:id="25" w:name="_Toc22729269"/>
      <w:r>
        <w:rPr>
          <w:lang w:val="sv-SE"/>
        </w:rPr>
        <w:lastRenderedPageBreak/>
        <w:t>Kulturarv, historia och samhälle</w:t>
      </w:r>
      <w:bookmarkEnd w:id="25"/>
    </w:p>
    <w:p w:rsidR="005336E3" w:rsidRDefault="005336E3" w:rsidP="005336E3">
      <w:pPr>
        <w:pStyle w:val="Liststycke"/>
        <w:numPr>
          <w:ilvl w:val="0"/>
          <w:numId w:val="2"/>
        </w:numPr>
        <w:spacing w:after="200" w:line="276" w:lineRule="auto"/>
        <w:rPr>
          <w:rFonts w:cstheme="minorHAnsi"/>
          <w:sz w:val="24"/>
          <w:szCs w:val="24"/>
        </w:rPr>
      </w:pPr>
      <w:r w:rsidRPr="00645ABA">
        <w:rPr>
          <w:rFonts w:cstheme="minorHAnsi"/>
          <w:sz w:val="24"/>
          <w:szCs w:val="24"/>
        </w:rPr>
        <w:t>Trafikkunskap bl.a. genom att gå promenader med reflexväst.</w:t>
      </w:r>
    </w:p>
    <w:p w:rsidR="00B0467B" w:rsidRPr="00645ABA" w:rsidRDefault="00B0467B" w:rsidP="005336E3">
      <w:pPr>
        <w:pStyle w:val="Liststycke"/>
        <w:numPr>
          <w:ilvl w:val="0"/>
          <w:numId w:val="2"/>
        </w:numPr>
        <w:spacing w:after="200" w:line="276" w:lineRule="auto"/>
        <w:rPr>
          <w:rFonts w:cstheme="minorHAnsi"/>
          <w:sz w:val="24"/>
          <w:szCs w:val="24"/>
        </w:rPr>
      </w:pPr>
      <w:r>
        <w:rPr>
          <w:rFonts w:cstheme="minorHAnsi"/>
          <w:sz w:val="24"/>
          <w:szCs w:val="24"/>
        </w:rPr>
        <w:t>Besök av polis och brandkår m.fl.</w:t>
      </w:r>
    </w:p>
    <w:p w:rsidR="005336E3" w:rsidRPr="00645ABA" w:rsidRDefault="005336E3" w:rsidP="005336E3">
      <w:pPr>
        <w:pStyle w:val="Liststycke"/>
        <w:numPr>
          <w:ilvl w:val="0"/>
          <w:numId w:val="2"/>
        </w:numPr>
        <w:spacing w:after="200" w:line="276" w:lineRule="auto"/>
        <w:rPr>
          <w:rFonts w:cstheme="minorHAnsi"/>
          <w:sz w:val="24"/>
          <w:szCs w:val="24"/>
        </w:rPr>
      </w:pPr>
      <w:r w:rsidRPr="00645ABA">
        <w:rPr>
          <w:rFonts w:cstheme="minorHAnsi"/>
          <w:sz w:val="24"/>
          <w:szCs w:val="24"/>
        </w:rPr>
        <w:t>Studera olika miljöer, kulturer, fara på studiebesök ex kyrkan</w:t>
      </w:r>
      <w:r w:rsidR="00B9125D">
        <w:rPr>
          <w:rFonts w:cstheme="minorHAnsi"/>
          <w:sz w:val="24"/>
          <w:szCs w:val="24"/>
        </w:rPr>
        <w:t>.</w:t>
      </w:r>
    </w:p>
    <w:p w:rsidR="005336E3" w:rsidRPr="00645ABA" w:rsidRDefault="005336E3" w:rsidP="005336E3">
      <w:pPr>
        <w:pStyle w:val="Liststycke"/>
        <w:numPr>
          <w:ilvl w:val="0"/>
          <w:numId w:val="2"/>
        </w:numPr>
        <w:spacing w:after="200" w:line="276" w:lineRule="auto"/>
        <w:rPr>
          <w:rFonts w:cstheme="minorHAnsi"/>
          <w:sz w:val="24"/>
          <w:szCs w:val="24"/>
        </w:rPr>
      </w:pPr>
      <w:r w:rsidRPr="00645ABA">
        <w:rPr>
          <w:rFonts w:cstheme="minorHAnsi"/>
          <w:sz w:val="24"/>
          <w:szCs w:val="24"/>
        </w:rPr>
        <w:t>Traditioner följs så som jul, påsk, midsommar, far- och morsdag.</w:t>
      </w:r>
    </w:p>
    <w:p w:rsidR="00372C8D" w:rsidRPr="00FD06CF" w:rsidRDefault="00B9125D" w:rsidP="00FD06CF">
      <w:pPr>
        <w:pStyle w:val="Liststycke"/>
        <w:numPr>
          <w:ilvl w:val="0"/>
          <w:numId w:val="2"/>
        </w:numPr>
        <w:spacing w:after="200" w:line="276" w:lineRule="auto"/>
        <w:rPr>
          <w:rFonts w:cstheme="minorHAnsi"/>
          <w:sz w:val="24"/>
          <w:szCs w:val="24"/>
        </w:rPr>
      </w:pPr>
      <w:r>
        <w:rPr>
          <w:rFonts w:cstheme="minorHAnsi"/>
          <w:sz w:val="24"/>
          <w:szCs w:val="24"/>
        </w:rPr>
        <w:t>Vi har ett sam</w:t>
      </w:r>
      <w:r w:rsidR="005336E3" w:rsidRPr="00645ABA">
        <w:rPr>
          <w:rFonts w:cstheme="minorHAnsi"/>
          <w:sz w:val="24"/>
          <w:szCs w:val="24"/>
        </w:rPr>
        <w:t>ar</w:t>
      </w:r>
      <w:r w:rsidR="00B13A0A">
        <w:rPr>
          <w:rFonts w:cstheme="minorHAnsi"/>
          <w:sz w:val="24"/>
          <w:szCs w:val="24"/>
        </w:rPr>
        <w:t>bete med biblioteket där vårdnadshav</w:t>
      </w:r>
      <w:r w:rsidR="005336E3" w:rsidRPr="00645ABA">
        <w:rPr>
          <w:rFonts w:cstheme="minorHAnsi"/>
          <w:sz w:val="24"/>
          <w:szCs w:val="24"/>
        </w:rPr>
        <w:t>arna kan låna bokpåsar från dagis, vi far även på besök.</w:t>
      </w:r>
    </w:p>
    <w:p w:rsidR="00A7751E" w:rsidRDefault="00A7751E" w:rsidP="00A7751E">
      <w:pPr>
        <w:pStyle w:val="Rubrik2"/>
        <w:rPr>
          <w:lang w:val="sv-SE"/>
        </w:rPr>
      </w:pPr>
      <w:bookmarkStart w:id="26" w:name="_Toc22729270"/>
      <w:r>
        <w:rPr>
          <w:lang w:val="sv-SE"/>
        </w:rPr>
        <w:t>Konst och kultur</w:t>
      </w:r>
      <w:bookmarkEnd w:id="26"/>
    </w:p>
    <w:p w:rsidR="005336E3" w:rsidRPr="00645ABA" w:rsidRDefault="005336E3" w:rsidP="005336E3">
      <w:pPr>
        <w:pStyle w:val="Liststycke"/>
        <w:numPr>
          <w:ilvl w:val="0"/>
          <w:numId w:val="2"/>
        </w:numPr>
        <w:spacing w:after="200" w:line="276" w:lineRule="auto"/>
        <w:rPr>
          <w:rFonts w:cstheme="minorHAnsi"/>
          <w:b/>
          <w:sz w:val="24"/>
          <w:szCs w:val="24"/>
        </w:rPr>
      </w:pPr>
      <w:r w:rsidRPr="00645ABA">
        <w:rPr>
          <w:rFonts w:cstheme="minorHAnsi"/>
          <w:sz w:val="24"/>
          <w:szCs w:val="24"/>
        </w:rPr>
        <w:t>Vi använder olika returmaterial vid skapande.</w:t>
      </w:r>
    </w:p>
    <w:p w:rsidR="005336E3" w:rsidRPr="00645ABA" w:rsidRDefault="005336E3" w:rsidP="005336E3">
      <w:pPr>
        <w:pStyle w:val="Liststycke"/>
        <w:numPr>
          <w:ilvl w:val="0"/>
          <w:numId w:val="2"/>
        </w:numPr>
        <w:spacing w:after="200" w:line="276" w:lineRule="auto"/>
        <w:rPr>
          <w:rFonts w:cstheme="minorHAnsi"/>
          <w:b/>
          <w:sz w:val="24"/>
          <w:szCs w:val="24"/>
        </w:rPr>
      </w:pPr>
      <w:r w:rsidRPr="00645ABA">
        <w:rPr>
          <w:rFonts w:cstheme="minorHAnsi"/>
          <w:sz w:val="24"/>
          <w:szCs w:val="24"/>
        </w:rPr>
        <w:t>Olika målningstekniker ex vattenfärgsmålning.</w:t>
      </w:r>
    </w:p>
    <w:p w:rsidR="005336E3" w:rsidRPr="00645ABA" w:rsidRDefault="005336E3" w:rsidP="005336E3">
      <w:pPr>
        <w:pStyle w:val="Liststycke"/>
        <w:numPr>
          <w:ilvl w:val="0"/>
          <w:numId w:val="2"/>
        </w:numPr>
        <w:spacing w:after="200" w:line="276" w:lineRule="auto"/>
        <w:rPr>
          <w:rFonts w:cstheme="minorHAnsi"/>
          <w:b/>
          <w:sz w:val="24"/>
          <w:szCs w:val="24"/>
        </w:rPr>
      </w:pPr>
      <w:r w:rsidRPr="00645ABA">
        <w:rPr>
          <w:rFonts w:cstheme="minorHAnsi"/>
          <w:sz w:val="24"/>
          <w:szCs w:val="24"/>
        </w:rPr>
        <w:t>Snickrar och syr med barnen.</w:t>
      </w:r>
    </w:p>
    <w:p w:rsidR="005336E3" w:rsidRPr="00B0467B" w:rsidRDefault="00A7751E" w:rsidP="00B0467B">
      <w:pPr>
        <w:pStyle w:val="Rubrik2"/>
        <w:rPr>
          <w:lang w:val="sv-SE"/>
        </w:rPr>
      </w:pPr>
      <w:bookmarkStart w:id="27" w:name="_Toc22729271"/>
      <w:r>
        <w:rPr>
          <w:lang w:val="sv-SE"/>
        </w:rPr>
        <w:t>Sång, musik och drama</w:t>
      </w:r>
      <w:bookmarkEnd w:id="27"/>
    </w:p>
    <w:p w:rsidR="005336E3" w:rsidRPr="00645ABA" w:rsidRDefault="005336E3" w:rsidP="005336E3">
      <w:pPr>
        <w:pStyle w:val="Liststycke"/>
        <w:numPr>
          <w:ilvl w:val="0"/>
          <w:numId w:val="2"/>
        </w:numPr>
        <w:spacing w:after="200" w:line="276" w:lineRule="auto"/>
        <w:rPr>
          <w:rFonts w:cstheme="minorHAnsi"/>
          <w:sz w:val="24"/>
          <w:szCs w:val="24"/>
        </w:rPr>
      </w:pPr>
      <w:r w:rsidRPr="00645ABA">
        <w:rPr>
          <w:rFonts w:cstheme="minorHAnsi"/>
          <w:sz w:val="24"/>
          <w:szCs w:val="24"/>
        </w:rPr>
        <w:t>Sånglekar.</w:t>
      </w:r>
    </w:p>
    <w:p w:rsidR="005336E3" w:rsidRPr="00645ABA" w:rsidRDefault="005336E3" w:rsidP="005336E3">
      <w:pPr>
        <w:pStyle w:val="Liststycke"/>
        <w:numPr>
          <w:ilvl w:val="0"/>
          <w:numId w:val="2"/>
        </w:numPr>
        <w:spacing w:after="200" w:line="276" w:lineRule="auto"/>
        <w:rPr>
          <w:rFonts w:cstheme="minorHAnsi"/>
          <w:sz w:val="24"/>
          <w:szCs w:val="24"/>
        </w:rPr>
      </w:pPr>
      <w:r w:rsidRPr="00645ABA">
        <w:rPr>
          <w:rFonts w:cstheme="minorHAnsi"/>
          <w:sz w:val="24"/>
          <w:szCs w:val="24"/>
        </w:rPr>
        <w:t>Rollspel, teater.</w:t>
      </w:r>
    </w:p>
    <w:p w:rsidR="005336E3" w:rsidRDefault="005336E3" w:rsidP="005336E3">
      <w:pPr>
        <w:pStyle w:val="Liststycke"/>
        <w:numPr>
          <w:ilvl w:val="0"/>
          <w:numId w:val="2"/>
        </w:numPr>
        <w:spacing w:after="200" w:line="276" w:lineRule="auto"/>
        <w:rPr>
          <w:rFonts w:cstheme="minorHAnsi"/>
          <w:sz w:val="24"/>
          <w:szCs w:val="24"/>
        </w:rPr>
      </w:pPr>
      <w:r w:rsidRPr="00645ABA">
        <w:rPr>
          <w:rFonts w:cstheme="minorHAnsi"/>
          <w:sz w:val="24"/>
          <w:szCs w:val="24"/>
        </w:rPr>
        <w:t>Lucia tåg, julfest och vårfest.</w:t>
      </w:r>
    </w:p>
    <w:p w:rsidR="00B0467B" w:rsidRDefault="00B0467B" w:rsidP="005336E3">
      <w:pPr>
        <w:pStyle w:val="Liststycke"/>
        <w:numPr>
          <w:ilvl w:val="0"/>
          <w:numId w:val="2"/>
        </w:numPr>
        <w:spacing w:after="200" w:line="276" w:lineRule="auto"/>
        <w:rPr>
          <w:rFonts w:cstheme="minorHAnsi"/>
          <w:sz w:val="24"/>
          <w:szCs w:val="24"/>
        </w:rPr>
      </w:pPr>
      <w:r>
        <w:rPr>
          <w:rFonts w:cstheme="minorHAnsi"/>
          <w:sz w:val="24"/>
          <w:szCs w:val="24"/>
        </w:rPr>
        <w:t>Rytmik</w:t>
      </w:r>
    </w:p>
    <w:p w:rsidR="00B0467B" w:rsidRDefault="00B0467B" w:rsidP="005336E3">
      <w:pPr>
        <w:pStyle w:val="Liststycke"/>
        <w:numPr>
          <w:ilvl w:val="0"/>
          <w:numId w:val="2"/>
        </w:numPr>
        <w:spacing w:after="200" w:line="276" w:lineRule="auto"/>
        <w:rPr>
          <w:rFonts w:cstheme="minorHAnsi"/>
          <w:sz w:val="24"/>
          <w:szCs w:val="24"/>
        </w:rPr>
      </w:pPr>
      <w:r>
        <w:rPr>
          <w:rFonts w:cstheme="minorHAnsi"/>
          <w:sz w:val="24"/>
          <w:szCs w:val="24"/>
        </w:rPr>
        <w:t>Musik</w:t>
      </w:r>
    </w:p>
    <w:p w:rsidR="00372C8D" w:rsidRPr="00FD06CF" w:rsidRDefault="00B0467B" w:rsidP="00FD06CF">
      <w:pPr>
        <w:pStyle w:val="Liststycke"/>
        <w:numPr>
          <w:ilvl w:val="0"/>
          <w:numId w:val="2"/>
        </w:numPr>
        <w:spacing w:after="200" w:line="276" w:lineRule="auto"/>
        <w:rPr>
          <w:rFonts w:cstheme="minorHAnsi"/>
          <w:sz w:val="24"/>
          <w:szCs w:val="24"/>
        </w:rPr>
      </w:pPr>
      <w:r>
        <w:rPr>
          <w:rFonts w:cstheme="minorHAnsi"/>
          <w:sz w:val="24"/>
          <w:szCs w:val="24"/>
        </w:rPr>
        <w:t>Olika instrument.</w:t>
      </w:r>
    </w:p>
    <w:p w:rsidR="00137D0A" w:rsidRDefault="00137D0A" w:rsidP="00137D0A">
      <w:pPr>
        <w:pStyle w:val="Rubrik1"/>
        <w:rPr>
          <w:lang w:val="sv-SE"/>
        </w:rPr>
      </w:pPr>
      <w:bookmarkStart w:id="28" w:name="_Toc22729272"/>
      <w:r>
        <w:rPr>
          <w:lang w:val="sv-SE"/>
        </w:rPr>
        <w:t>Skolberedskapsförberedelser och skolsamarbete</w:t>
      </w:r>
      <w:bookmarkEnd w:id="28"/>
    </w:p>
    <w:p w:rsidR="005336E3" w:rsidRPr="00645ABA" w:rsidRDefault="005336E3" w:rsidP="005336E3">
      <w:pPr>
        <w:rPr>
          <w:rFonts w:cstheme="minorHAnsi"/>
          <w:sz w:val="24"/>
          <w:szCs w:val="24"/>
        </w:rPr>
      </w:pPr>
      <w:r w:rsidRPr="00645ABA">
        <w:rPr>
          <w:rFonts w:cstheme="minorHAnsi"/>
          <w:sz w:val="24"/>
          <w:szCs w:val="24"/>
        </w:rPr>
        <w:t>Förundervisningen är en förberedelse inför skolstart, som vi vill göra så trygg som möjligt. När vårterminen</w:t>
      </w:r>
      <w:r w:rsidR="001E47B0">
        <w:rPr>
          <w:rFonts w:cstheme="minorHAnsi"/>
          <w:sz w:val="24"/>
          <w:szCs w:val="24"/>
        </w:rPr>
        <w:t xml:space="preserve"> kommer informeras vårdnadshavarna</w:t>
      </w:r>
      <w:r w:rsidRPr="00645ABA">
        <w:rPr>
          <w:rFonts w:cstheme="minorHAnsi"/>
          <w:sz w:val="24"/>
          <w:szCs w:val="24"/>
        </w:rPr>
        <w:t xml:space="preserve"> om skolan och skolbesök planeras in. Skolbesöken görs med hela förskolegruppen tillsammans med en personal. Då får de bekanta sig med lokalerna, lärarna och de blivande skolkamraterna. Barnen får också göra en skolberedskapsobservation på våren som stöd för skolstarten.</w:t>
      </w:r>
    </w:p>
    <w:p w:rsidR="00A7751E" w:rsidRDefault="00A7751E" w:rsidP="00A7751E">
      <w:pPr>
        <w:pStyle w:val="Rubrik2"/>
        <w:rPr>
          <w:lang w:val="sv-SE"/>
        </w:rPr>
      </w:pPr>
      <w:bookmarkStart w:id="29" w:name="_Toc22729273"/>
      <w:r>
        <w:rPr>
          <w:lang w:val="sv-SE"/>
        </w:rPr>
        <w:t>Plan för samarbete förundervisning/skola</w:t>
      </w:r>
      <w:bookmarkEnd w:id="29"/>
    </w:p>
    <w:p w:rsidR="00FD06CF" w:rsidRDefault="005336E3" w:rsidP="005336E3">
      <w:pPr>
        <w:rPr>
          <w:b/>
          <w:sz w:val="24"/>
          <w:szCs w:val="24"/>
        </w:rPr>
      </w:pPr>
      <w:r w:rsidRPr="00645ABA">
        <w:rPr>
          <w:b/>
          <w:sz w:val="24"/>
          <w:szCs w:val="24"/>
        </w:rPr>
        <w:t>Målsättning: att skapa trygghet för barnen inför skolstart</w:t>
      </w:r>
    </w:p>
    <w:p w:rsidR="005336E3" w:rsidRPr="00FD06CF" w:rsidRDefault="005336E3" w:rsidP="005336E3">
      <w:pPr>
        <w:rPr>
          <w:b/>
          <w:sz w:val="24"/>
          <w:szCs w:val="24"/>
        </w:rPr>
      </w:pPr>
      <w:r w:rsidRPr="00645ABA">
        <w:rPr>
          <w:sz w:val="24"/>
          <w:szCs w:val="24"/>
        </w:rPr>
        <w:br/>
      </w:r>
      <w:r w:rsidRPr="00645ABA">
        <w:rPr>
          <w:b/>
          <w:sz w:val="24"/>
          <w:szCs w:val="24"/>
          <w:u w:val="single"/>
        </w:rPr>
        <w:t>Samplanering</w:t>
      </w:r>
    </w:p>
    <w:p w:rsidR="005336E3" w:rsidRPr="00645ABA" w:rsidRDefault="005336E3" w:rsidP="005336E3">
      <w:pPr>
        <w:rPr>
          <w:sz w:val="24"/>
          <w:szCs w:val="24"/>
        </w:rPr>
      </w:pPr>
      <w:r w:rsidRPr="00645ABA">
        <w:rPr>
          <w:sz w:val="24"/>
          <w:szCs w:val="24"/>
        </w:rPr>
        <w:t>Efter sportlovet bjuder barnomsorgen in representanter från skolan till planeringsmöte. Vid mötet går man igenom följande:</w:t>
      </w:r>
    </w:p>
    <w:p w:rsidR="005336E3" w:rsidRPr="00645ABA" w:rsidRDefault="005336E3" w:rsidP="005336E3">
      <w:pPr>
        <w:pStyle w:val="Liststycke"/>
        <w:numPr>
          <w:ilvl w:val="0"/>
          <w:numId w:val="3"/>
        </w:numPr>
        <w:spacing w:after="200" w:line="276" w:lineRule="auto"/>
        <w:rPr>
          <w:sz w:val="24"/>
          <w:szCs w:val="24"/>
        </w:rPr>
      </w:pPr>
      <w:r w:rsidRPr="00645ABA">
        <w:rPr>
          <w:sz w:val="24"/>
          <w:szCs w:val="24"/>
        </w:rPr>
        <w:t>Tidpunkt för lärarnas/speciallärarnas besök till daghemmen görs upp.</w:t>
      </w:r>
    </w:p>
    <w:p w:rsidR="005336E3" w:rsidRPr="00645ABA" w:rsidRDefault="005336E3" w:rsidP="005336E3">
      <w:pPr>
        <w:pStyle w:val="Liststycke"/>
        <w:numPr>
          <w:ilvl w:val="0"/>
          <w:numId w:val="3"/>
        </w:numPr>
        <w:spacing w:after="200" w:line="276" w:lineRule="auto"/>
        <w:rPr>
          <w:sz w:val="24"/>
          <w:szCs w:val="24"/>
        </w:rPr>
      </w:pPr>
      <w:r w:rsidRPr="00645ABA">
        <w:rPr>
          <w:sz w:val="24"/>
          <w:szCs w:val="24"/>
        </w:rPr>
        <w:t>Skolan erhåller lista över förundervisningsbarnen, deras adresser och födelsetider</w:t>
      </w:r>
    </w:p>
    <w:p w:rsidR="005336E3" w:rsidRPr="00645ABA" w:rsidRDefault="005336E3" w:rsidP="005336E3">
      <w:pPr>
        <w:pStyle w:val="Liststycke"/>
        <w:numPr>
          <w:ilvl w:val="0"/>
          <w:numId w:val="3"/>
        </w:numPr>
        <w:spacing w:after="200" w:line="276" w:lineRule="auto"/>
        <w:rPr>
          <w:sz w:val="24"/>
          <w:szCs w:val="24"/>
        </w:rPr>
      </w:pPr>
      <w:r w:rsidRPr="00645ABA">
        <w:rPr>
          <w:sz w:val="24"/>
          <w:szCs w:val="24"/>
        </w:rPr>
        <w:t>Tidsplan för de sex skolbesöken i april-maj uppgörs, om datumet för den hela skoldagen är fastställd delges det.</w:t>
      </w:r>
    </w:p>
    <w:p w:rsidR="005336E3" w:rsidRPr="00645ABA" w:rsidRDefault="005336E3" w:rsidP="005336E3">
      <w:pPr>
        <w:pStyle w:val="Liststycke"/>
        <w:numPr>
          <w:ilvl w:val="0"/>
          <w:numId w:val="3"/>
        </w:numPr>
        <w:spacing w:after="200" w:line="276" w:lineRule="auto"/>
        <w:rPr>
          <w:sz w:val="24"/>
          <w:szCs w:val="24"/>
        </w:rPr>
      </w:pPr>
      <w:r w:rsidRPr="00645ABA">
        <w:rPr>
          <w:sz w:val="24"/>
          <w:szCs w:val="24"/>
        </w:rPr>
        <w:t xml:space="preserve">Tidpunkt för övergångssamtal bestäms. </w:t>
      </w:r>
    </w:p>
    <w:p w:rsidR="005336E3" w:rsidRPr="00645ABA" w:rsidRDefault="005336E3" w:rsidP="005336E3">
      <w:pPr>
        <w:pStyle w:val="Liststycke"/>
        <w:numPr>
          <w:ilvl w:val="0"/>
          <w:numId w:val="3"/>
        </w:numPr>
        <w:spacing w:after="200" w:line="276" w:lineRule="auto"/>
        <w:rPr>
          <w:sz w:val="24"/>
          <w:szCs w:val="24"/>
        </w:rPr>
      </w:pPr>
      <w:r w:rsidRPr="00645ABA">
        <w:rPr>
          <w:sz w:val="24"/>
          <w:szCs w:val="24"/>
        </w:rPr>
        <w:t>Inskrivningsmötet i skolan planeras och datum delges.</w:t>
      </w:r>
    </w:p>
    <w:p w:rsidR="005336E3" w:rsidRPr="00645ABA" w:rsidRDefault="005336E3" w:rsidP="005336E3">
      <w:pPr>
        <w:rPr>
          <w:sz w:val="24"/>
          <w:szCs w:val="24"/>
        </w:rPr>
      </w:pPr>
      <w:r w:rsidRPr="00645ABA">
        <w:rPr>
          <w:sz w:val="24"/>
          <w:szCs w:val="24"/>
        </w:rPr>
        <w:lastRenderedPageBreak/>
        <w:t>Eventuella extra kostnader som skolsamarbetet medför t.ex. för vikarier i skolan delas lika mellan skola och barnomsorg.</w:t>
      </w:r>
    </w:p>
    <w:p w:rsidR="005336E3" w:rsidRPr="00645ABA" w:rsidRDefault="005336E3" w:rsidP="005336E3">
      <w:pPr>
        <w:rPr>
          <w:sz w:val="24"/>
          <w:szCs w:val="24"/>
          <w:u w:val="single"/>
        </w:rPr>
      </w:pPr>
    </w:p>
    <w:p w:rsidR="005336E3" w:rsidRPr="00645ABA" w:rsidRDefault="005336E3" w:rsidP="005336E3">
      <w:pPr>
        <w:rPr>
          <w:sz w:val="24"/>
          <w:szCs w:val="24"/>
        </w:rPr>
      </w:pPr>
      <w:r w:rsidRPr="00645ABA">
        <w:rPr>
          <w:b/>
          <w:sz w:val="24"/>
          <w:szCs w:val="24"/>
          <w:u w:val="single"/>
        </w:rPr>
        <w:t>Träffar på daghemmen</w:t>
      </w:r>
      <w:r w:rsidRPr="00645ABA">
        <w:rPr>
          <w:sz w:val="24"/>
          <w:szCs w:val="24"/>
          <w:u w:val="single"/>
        </w:rPr>
        <w:br/>
      </w:r>
      <w:r w:rsidRPr="00645ABA">
        <w:rPr>
          <w:sz w:val="24"/>
          <w:szCs w:val="24"/>
        </w:rPr>
        <w:t>Under februari och mars ordnas träffar för kommunens alla förundervisningsbarn vid Emkarby, Godby och Pålsböle daghem.</w:t>
      </w:r>
    </w:p>
    <w:p w:rsidR="005336E3" w:rsidRPr="00645ABA" w:rsidRDefault="005336E3" w:rsidP="005336E3">
      <w:pPr>
        <w:rPr>
          <w:sz w:val="24"/>
          <w:szCs w:val="24"/>
        </w:rPr>
      </w:pPr>
      <w:r w:rsidRPr="00645ABA">
        <w:rPr>
          <w:b/>
          <w:sz w:val="24"/>
          <w:szCs w:val="24"/>
        </w:rPr>
        <w:br/>
      </w:r>
      <w:r w:rsidRPr="00645ABA">
        <w:rPr>
          <w:b/>
          <w:sz w:val="24"/>
          <w:szCs w:val="24"/>
          <w:u w:val="single"/>
        </w:rPr>
        <w:t>Återkopplingsbesök</w:t>
      </w:r>
      <w:r w:rsidRPr="00645ABA">
        <w:rPr>
          <w:sz w:val="24"/>
          <w:szCs w:val="24"/>
        </w:rPr>
        <w:br/>
        <w:t>Barnträdgårdslärarna tar kontakt med lärarna i åk 1 och bokar datum för återkopplingsbesök som görs efter skolans inskolningsperiod i oktober. Barnträdgårdslärarna kommer till skolan och träffar lärarna för att gå igenom hur det har gått för eleverna samt träffar eleverna.</w:t>
      </w:r>
    </w:p>
    <w:p w:rsidR="005336E3" w:rsidRPr="00645ABA" w:rsidRDefault="005336E3" w:rsidP="005336E3">
      <w:pPr>
        <w:rPr>
          <w:sz w:val="24"/>
          <w:szCs w:val="24"/>
        </w:rPr>
      </w:pPr>
      <w:r w:rsidRPr="00645ABA">
        <w:rPr>
          <w:sz w:val="24"/>
          <w:szCs w:val="24"/>
        </w:rPr>
        <w:br/>
      </w:r>
      <w:r w:rsidRPr="00645ABA">
        <w:rPr>
          <w:b/>
          <w:sz w:val="24"/>
          <w:szCs w:val="24"/>
          <w:u w:val="single"/>
        </w:rPr>
        <w:t>Utvärdering av inskolningsperioden görs av berörd personal i oktober/november</w:t>
      </w:r>
      <w:r w:rsidRPr="00645ABA">
        <w:rPr>
          <w:b/>
          <w:sz w:val="24"/>
          <w:szCs w:val="24"/>
          <w:u w:val="single"/>
        </w:rPr>
        <w:br/>
      </w:r>
      <w:r w:rsidRPr="00645ABA">
        <w:rPr>
          <w:sz w:val="24"/>
          <w:szCs w:val="24"/>
        </w:rPr>
        <w:t>Barnträdgårdslärarna hör av sig till skolan för att överenskomma om tidpunkt.</w:t>
      </w:r>
    </w:p>
    <w:p w:rsidR="005336E3" w:rsidRPr="00645ABA" w:rsidRDefault="005336E3" w:rsidP="005336E3">
      <w:pPr>
        <w:rPr>
          <w:sz w:val="24"/>
          <w:szCs w:val="24"/>
        </w:rPr>
      </w:pPr>
    </w:p>
    <w:p w:rsidR="005336E3" w:rsidRPr="00645ABA" w:rsidRDefault="005336E3" w:rsidP="005336E3">
      <w:pPr>
        <w:rPr>
          <w:sz w:val="24"/>
          <w:szCs w:val="24"/>
        </w:rPr>
      </w:pPr>
      <w:r w:rsidRPr="00645ABA">
        <w:rPr>
          <w:sz w:val="24"/>
          <w:szCs w:val="24"/>
        </w:rPr>
        <w:t>Daghemspersonal och skolpersonal i Finström, maj 2015</w:t>
      </w:r>
    </w:p>
    <w:p w:rsidR="00137D0A" w:rsidRDefault="00A7751E" w:rsidP="00137D0A">
      <w:pPr>
        <w:pStyle w:val="Rubrik2"/>
        <w:rPr>
          <w:lang w:val="sv-SE"/>
        </w:rPr>
      </w:pPr>
      <w:bookmarkStart w:id="30" w:name="_Toc22729274"/>
      <w:r>
        <w:rPr>
          <w:lang w:val="sv-SE"/>
        </w:rPr>
        <w:t>Gemensam arbetsplan för barnomsorg och skol</w:t>
      </w:r>
      <w:r w:rsidR="005336E3">
        <w:rPr>
          <w:lang w:val="sv-SE"/>
        </w:rPr>
        <w:t>a</w:t>
      </w:r>
      <w:bookmarkEnd w:id="30"/>
    </w:p>
    <w:p w:rsidR="005336E3" w:rsidRDefault="005336E3" w:rsidP="005336E3">
      <w:pPr>
        <w:ind w:left="2608" w:firstLine="1304"/>
      </w:pPr>
    </w:p>
    <w:tbl>
      <w:tblPr>
        <w:tblStyle w:val="Tabellrutnt"/>
        <w:tblW w:w="0" w:type="auto"/>
        <w:tblInd w:w="0" w:type="dxa"/>
        <w:tblLook w:val="04A0" w:firstRow="1" w:lastRow="0" w:firstColumn="1" w:lastColumn="0" w:noHBand="0" w:noVBand="1"/>
      </w:tblPr>
      <w:tblGrid>
        <w:gridCol w:w="4606"/>
        <w:gridCol w:w="4606"/>
      </w:tblGrid>
      <w:tr w:rsidR="005336E3" w:rsidTr="005336E3">
        <w:tc>
          <w:tcPr>
            <w:tcW w:w="4606" w:type="dxa"/>
            <w:tcBorders>
              <w:top w:val="single" w:sz="4" w:space="0" w:color="auto"/>
              <w:left w:val="single" w:sz="4" w:space="0" w:color="auto"/>
              <w:bottom w:val="single" w:sz="4" w:space="0" w:color="auto"/>
              <w:right w:val="single" w:sz="4" w:space="0" w:color="auto"/>
            </w:tcBorders>
          </w:tcPr>
          <w:p w:rsidR="005336E3" w:rsidRDefault="005336E3" w:rsidP="005336E3">
            <w:pPr>
              <w:rPr>
                <w:b/>
                <w:sz w:val="28"/>
                <w:szCs w:val="28"/>
              </w:rPr>
            </w:pPr>
          </w:p>
          <w:p w:rsidR="005336E3" w:rsidRDefault="005336E3" w:rsidP="005336E3">
            <w:pPr>
              <w:rPr>
                <w:b/>
                <w:sz w:val="28"/>
                <w:szCs w:val="28"/>
              </w:rPr>
            </w:pPr>
            <w:r>
              <w:rPr>
                <w:b/>
                <w:sz w:val="28"/>
                <w:szCs w:val="28"/>
              </w:rPr>
              <w:t>FÖRUNDERVISNINGEN</w:t>
            </w:r>
          </w:p>
          <w:p w:rsidR="005336E3" w:rsidRDefault="005336E3" w:rsidP="005336E3">
            <w:pPr>
              <w:widowControl w:val="0"/>
              <w:suppressAutoHyphens/>
              <w:autoSpaceDN w:val="0"/>
              <w:rPr>
                <w:b/>
                <w:sz w:val="28"/>
                <w:szCs w:val="28"/>
              </w:rPr>
            </w:pPr>
          </w:p>
        </w:tc>
        <w:tc>
          <w:tcPr>
            <w:tcW w:w="4606" w:type="dxa"/>
            <w:tcBorders>
              <w:top w:val="single" w:sz="4" w:space="0" w:color="auto"/>
              <w:left w:val="single" w:sz="4" w:space="0" w:color="auto"/>
              <w:bottom w:val="single" w:sz="4" w:space="0" w:color="auto"/>
              <w:right w:val="single" w:sz="4" w:space="0" w:color="auto"/>
            </w:tcBorders>
          </w:tcPr>
          <w:p w:rsidR="005336E3" w:rsidRDefault="005336E3" w:rsidP="005336E3">
            <w:pPr>
              <w:rPr>
                <w:b/>
                <w:sz w:val="28"/>
                <w:szCs w:val="28"/>
              </w:rPr>
            </w:pPr>
          </w:p>
          <w:p w:rsidR="005336E3" w:rsidRDefault="005336E3" w:rsidP="005336E3">
            <w:pPr>
              <w:widowControl w:val="0"/>
              <w:suppressAutoHyphens/>
              <w:autoSpaceDN w:val="0"/>
              <w:rPr>
                <w:b/>
                <w:sz w:val="28"/>
                <w:szCs w:val="28"/>
              </w:rPr>
            </w:pPr>
            <w:r>
              <w:rPr>
                <w:b/>
                <w:sz w:val="28"/>
                <w:szCs w:val="28"/>
              </w:rPr>
              <w:t>NYBÖRJARUNDERVISNINGEN</w:t>
            </w:r>
          </w:p>
        </w:tc>
      </w:tr>
      <w:tr w:rsidR="005336E3" w:rsidTr="005336E3">
        <w:tc>
          <w:tcPr>
            <w:tcW w:w="46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336E3" w:rsidRDefault="005336E3" w:rsidP="005336E3">
            <w:pPr>
              <w:rPr>
                <w:b/>
                <w:sz w:val="28"/>
                <w:szCs w:val="28"/>
              </w:rPr>
            </w:pPr>
          </w:p>
          <w:p w:rsidR="005336E3" w:rsidRDefault="005336E3" w:rsidP="005336E3">
            <w:pPr>
              <w:rPr>
                <w:b/>
                <w:sz w:val="28"/>
                <w:szCs w:val="28"/>
              </w:rPr>
            </w:pPr>
          </w:p>
          <w:p w:rsidR="005336E3" w:rsidRDefault="005336E3" w:rsidP="005336E3">
            <w:pPr>
              <w:rPr>
                <w:b/>
                <w:sz w:val="28"/>
                <w:szCs w:val="28"/>
              </w:rPr>
            </w:pPr>
            <w:r>
              <w:rPr>
                <w:b/>
                <w:sz w:val="28"/>
                <w:szCs w:val="28"/>
              </w:rPr>
              <w:t>Leken har en central plats i barnomsorgsverksamheten eftersom leken är lärandets bästa redskap</w:t>
            </w:r>
          </w:p>
          <w:p w:rsidR="005336E3" w:rsidRDefault="005336E3" w:rsidP="005336E3">
            <w:pPr>
              <w:rPr>
                <w:b/>
                <w:sz w:val="28"/>
                <w:szCs w:val="28"/>
              </w:rPr>
            </w:pPr>
          </w:p>
          <w:p w:rsidR="005336E3" w:rsidRDefault="005336E3" w:rsidP="005336E3">
            <w:pPr>
              <w:widowControl w:val="0"/>
              <w:suppressAutoHyphens/>
              <w:autoSpaceDN w:val="0"/>
              <w:rPr>
                <w:b/>
                <w:sz w:val="28"/>
                <w:szCs w:val="28"/>
              </w:rPr>
            </w:pPr>
          </w:p>
        </w:tc>
        <w:tc>
          <w:tcPr>
            <w:tcW w:w="4606" w:type="dxa"/>
            <w:tcBorders>
              <w:top w:val="single" w:sz="4" w:space="0" w:color="auto"/>
              <w:left w:val="single" w:sz="4" w:space="0" w:color="auto"/>
              <w:bottom w:val="single" w:sz="4" w:space="0" w:color="auto"/>
              <w:right w:val="single" w:sz="4" w:space="0" w:color="auto"/>
            </w:tcBorders>
          </w:tcPr>
          <w:p w:rsidR="005336E3" w:rsidRDefault="005336E3" w:rsidP="005336E3"/>
          <w:p w:rsidR="005336E3" w:rsidRDefault="005336E3" w:rsidP="005336E3"/>
          <w:p w:rsidR="005336E3" w:rsidRDefault="005336E3" w:rsidP="005336E3">
            <w:pPr>
              <w:widowControl w:val="0"/>
              <w:suppressAutoHyphens/>
              <w:autoSpaceDN w:val="0"/>
              <w:rPr>
                <w:b/>
                <w:sz w:val="28"/>
                <w:szCs w:val="28"/>
              </w:rPr>
            </w:pPr>
            <w:r>
              <w:rPr>
                <w:b/>
                <w:bCs/>
                <w:sz w:val="24"/>
                <w:szCs w:val="24"/>
              </w:rPr>
              <w:t xml:space="preserve">I skolan fokuserar vi på lärandet och vår målsättning är att barnet känner tilltro till sin egen förmåga att lära. Det är viktigt att barnets nyfikenhet och lust att lära tas tillvara. </w:t>
            </w:r>
          </w:p>
        </w:tc>
      </w:tr>
      <w:tr w:rsidR="005336E3" w:rsidTr="005336E3">
        <w:tc>
          <w:tcPr>
            <w:tcW w:w="4606" w:type="dxa"/>
            <w:tcBorders>
              <w:top w:val="single" w:sz="4" w:space="0" w:color="auto"/>
              <w:left w:val="single" w:sz="4" w:space="0" w:color="auto"/>
              <w:bottom w:val="single" w:sz="4" w:space="0" w:color="auto"/>
              <w:right w:val="single" w:sz="4" w:space="0" w:color="auto"/>
            </w:tcBorders>
          </w:tcPr>
          <w:p w:rsidR="005336E3" w:rsidRDefault="005336E3" w:rsidP="005336E3">
            <w:pPr>
              <w:rPr>
                <w:b/>
                <w:u w:val="single"/>
              </w:rPr>
            </w:pPr>
          </w:p>
          <w:p w:rsidR="005336E3" w:rsidRDefault="005336E3" w:rsidP="005336E3">
            <w:pPr>
              <w:rPr>
                <w:b/>
                <w:sz w:val="24"/>
                <w:szCs w:val="24"/>
                <w:u w:val="single"/>
              </w:rPr>
            </w:pPr>
            <w:r>
              <w:rPr>
                <w:b/>
                <w:sz w:val="24"/>
                <w:szCs w:val="24"/>
                <w:u w:val="single"/>
              </w:rPr>
              <w:t>Social kompetens och samarbetsförmåga</w:t>
            </w:r>
          </w:p>
          <w:p w:rsidR="00F920B2" w:rsidRDefault="005336E3" w:rsidP="00FD06CF">
            <w:r>
              <w:t>Vi stöder och uppmuntrar varje barn att fungera i grupp och lära sig att styra de egna impulserna. Barnet kan då anpassa sig till rutiner och regler i gruppen samt utveckla sin självständighet. Arbetet sker aktivt både i det vardagliga, i sociala situationer samt i planerade aktiviteter. Vi arbetar med material som stärker såväl barnets självkänsla som den sociala och emotionella mognaden, vilket är av</w:t>
            </w:r>
            <w:r w:rsidR="00AC2333">
              <w:t xml:space="preserve"> största vikt inför skolstarten</w:t>
            </w:r>
          </w:p>
          <w:p w:rsidR="00F920B2" w:rsidRDefault="00F920B2" w:rsidP="005336E3">
            <w:pPr>
              <w:widowControl w:val="0"/>
              <w:suppressAutoHyphens/>
              <w:autoSpaceDN w:val="0"/>
            </w:pPr>
          </w:p>
        </w:tc>
        <w:tc>
          <w:tcPr>
            <w:tcW w:w="4606" w:type="dxa"/>
            <w:tcBorders>
              <w:top w:val="single" w:sz="4" w:space="0" w:color="auto"/>
              <w:left w:val="single" w:sz="4" w:space="0" w:color="auto"/>
              <w:bottom w:val="single" w:sz="4" w:space="0" w:color="auto"/>
              <w:right w:val="single" w:sz="4" w:space="0" w:color="auto"/>
            </w:tcBorders>
          </w:tcPr>
          <w:p w:rsidR="005336E3" w:rsidRDefault="005336E3" w:rsidP="005336E3"/>
          <w:p w:rsidR="005336E3" w:rsidRDefault="005336E3" w:rsidP="005336E3">
            <w:r>
              <w:rPr>
                <w:b/>
                <w:bCs/>
                <w:sz w:val="24"/>
                <w:szCs w:val="24"/>
                <w:u w:val="single"/>
              </w:rPr>
              <w:t>Socialkompetens och samarbetsförmåga</w:t>
            </w:r>
          </w:p>
          <w:p w:rsidR="005336E3" w:rsidRDefault="005336E3" w:rsidP="005336E3">
            <w:r>
              <w:t>Då vi i skolan arbetar med social kompetens och samarbetsförmåga fokuserar vi på följande områden:</w:t>
            </w:r>
          </w:p>
          <w:p w:rsidR="005336E3" w:rsidRDefault="005336E3" w:rsidP="005336E3">
            <w:pPr>
              <w:pStyle w:val="Liststycke"/>
              <w:widowControl w:val="0"/>
              <w:numPr>
                <w:ilvl w:val="0"/>
                <w:numId w:val="4"/>
              </w:numPr>
              <w:suppressAutoHyphens/>
              <w:autoSpaceDN w:val="0"/>
              <w:jc w:val="left"/>
              <w:rPr>
                <w:rFonts w:eastAsiaTheme="minorEastAsia"/>
              </w:rPr>
            </w:pPr>
            <w:r>
              <w:t>Kamratskap</w:t>
            </w:r>
          </w:p>
          <w:p w:rsidR="005336E3" w:rsidRDefault="005336E3" w:rsidP="005336E3">
            <w:pPr>
              <w:pStyle w:val="Liststycke"/>
              <w:widowControl w:val="0"/>
              <w:numPr>
                <w:ilvl w:val="0"/>
                <w:numId w:val="4"/>
              </w:numPr>
              <w:suppressAutoHyphens/>
              <w:autoSpaceDN w:val="0"/>
              <w:jc w:val="left"/>
              <w:rPr>
                <w:rFonts w:eastAsiaTheme="minorEastAsia"/>
              </w:rPr>
            </w:pPr>
            <w:r>
              <w:t>Självkänsla</w:t>
            </w:r>
          </w:p>
          <w:p w:rsidR="005336E3" w:rsidRDefault="005336E3" w:rsidP="005336E3">
            <w:pPr>
              <w:pStyle w:val="Liststycke"/>
              <w:widowControl w:val="0"/>
              <w:numPr>
                <w:ilvl w:val="0"/>
                <w:numId w:val="4"/>
              </w:numPr>
              <w:suppressAutoHyphens/>
              <w:autoSpaceDN w:val="0"/>
              <w:jc w:val="left"/>
              <w:rPr>
                <w:rFonts w:eastAsiaTheme="minorEastAsia"/>
              </w:rPr>
            </w:pPr>
            <w:r>
              <w:t>EQ (emotionell intelligens)</w:t>
            </w:r>
          </w:p>
          <w:p w:rsidR="005336E3" w:rsidRDefault="005336E3" w:rsidP="005336E3">
            <w:pPr>
              <w:pStyle w:val="Liststycke"/>
              <w:widowControl w:val="0"/>
              <w:numPr>
                <w:ilvl w:val="0"/>
                <w:numId w:val="4"/>
              </w:numPr>
              <w:suppressAutoHyphens/>
              <w:autoSpaceDN w:val="0"/>
              <w:jc w:val="left"/>
              <w:rPr>
                <w:rFonts w:eastAsiaTheme="minorEastAsia"/>
                <w:b/>
              </w:rPr>
            </w:pPr>
            <w:r>
              <w:t>Ansvar och samarbete</w:t>
            </w:r>
          </w:p>
        </w:tc>
      </w:tr>
      <w:tr w:rsidR="005336E3" w:rsidTr="005336E3">
        <w:tc>
          <w:tcPr>
            <w:tcW w:w="4606" w:type="dxa"/>
            <w:tcBorders>
              <w:top w:val="single" w:sz="4" w:space="0" w:color="auto"/>
              <w:left w:val="single" w:sz="4" w:space="0" w:color="auto"/>
              <w:bottom w:val="single" w:sz="4" w:space="0" w:color="auto"/>
              <w:right w:val="single" w:sz="4" w:space="0" w:color="auto"/>
            </w:tcBorders>
          </w:tcPr>
          <w:p w:rsidR="005336E3" w:rsidRDefault="005336E3" w:rsidP="005336E3">
            <w:pPr>
              <w:rPr>
                <w:b/>
                <w:u w:val="single"/>
              </w:rPr>
            </w:pPr>
          </w:p>
          <w:p w:rsidR="005336E3" w:rsidRDefault="005336E3" w:rsidP="005336E3">
            <w:pPr>
              <w:rPr>
                <w:b/>
                <w:sz w:val="24"/>
                <w:szCs w:val="24"/>
                <w:u w:val="single"/>
              </w:rPr>
            </w:pPr>
            <w:r>
              <w:rPr>
                <w:b/>
                <w:sz w:val="24"/>
                <w:szCs w:val="24"/>
                <w:u w:val="single"/>
              </w:rPr>
              <w:t>Språk och interaktion</w:t>
            </w:r>
          </w:p>
          <w:p w:rsidR="005336E3" w:rsidRDefault="005336E3" w:rsidP="005336E3">
            <w:r>
              <w:t xml:space="preserve">Att väcka barnets intresse för det talade och skrivna språket är vårt mål. En av hörnstenarna är den oändliga sagoskatten, som berikar och utvecklar varje barns språk och interaktion. Dessutom samtalar vi och för dialog med varje barn utifrån dess nivå och vid behov används visuellt stöd. Genom sång och lek, rim och ramsor och rörelse berikas varje barns språkliga medvetenhet. En grundmetod som används vid samtliga daghem för att stärka språkutvecklingen är </w:t>
            </w:r>
            <w:proofErr w:type="spellStart"/>
            <w:r>
              <w:t>Bornholmsmodellen</w:t>
            </w:r>
            <w:proofErr w:type="spellEnd"/>
            <w:r>
              <w:t>.</w:t>
            </w:r>
          </w:p>
          <w:p w:rsidR="005336E3" w:rsidRDefault="005336E3" w:rsidP="005336E3">
            <w:pPr>
              <w:widowControl w:val="0"/>
              <w:suppressAutoHyphens/>
              <w:autoSpaceDN w:val="0"/>
            </w:pPr>
          </w:p>
        </w:tc>
        <w:tc>
          <w:tcPr>
            <w:tcW w:w="4606" w:type="dxa"/>
            <w:tcBorders>
              <w:top w:val="single" w:sz="4" w:space="0" w:color="auto"/>
              <w:left w:val="single" w:sz="4" w:space="0" w:color="auto"/>
              <w:bottom w:val="single" w:sz="4" w:space="0" w:color="auto"/>
              <w:right w:val="single" w:sz="4" w:space="0" w:color="auto"/>
            </w:tcBorders>
          </w:tcPr>
          <w:p w:rsidR="005336E3" w:rsidRDefault="005336E3" w:rsidP="005336E3"/>
          <w:p w:rsidR="005336E3" w:rsidRDefault="005336E3" w:rsidP="005336E3">
            <w:r>
              <w:rPr>
                <w:b/>
                <w:bCs/>
                <w:sz w:val="24"/>
                <w:szCs w:val="24"/>
                <w:u w:val="single"/>
              </w:rPr>
              <w:t>Språk och interaktion</w:t>
            </w:r>
          </w:p>
          <w:p w:rsidR="005336E3" w:rsidRDefault="005336E3" w:rsidP="005336E3">
            <w:r>
              <w:t xml:space="preserve">I skolan jobbar vi vidare med hörnstenarna lyssna, tala, läsa och skriva. </w:t>
            </w:r>
          </w:p>
          <w:p w:rsidR="005336E3" w:rsidRDefault="005336E3" w:rsidP="005336E3">
            <w:pPr>
              <w:pStyle w:val="Liststycke"/>
              <w:widowControl w:val="0"/>
              <w:numPr>
                <w:ilvl w:val="0"/>
                <w:numId w:val="5"/>
              </w:numPr>
              <w:suppressAutoHyphens/>
              <w:autoSpaceDN w:val="0"/>
              <w:jc w:val="left"/>
              <w:rPr>
                <w:rFonts w:eastAsiaTheme="minorEastAsia"/>
              </w:rPr>
            </w:pPr>
            <w:r>
              <w:t>Viktigt är att väcka barnens läslust</w:t>
            </w:r>
          </w:p>
          <w:p w:rsidR="005336E3" w:rsidRDefault="005336E3" w:rsidP="005336E3">
            <w:pPr>
              <w:pStyle w:val="Liststycke"/>
              <w:widowControl w:val="0"/>
              <w:numPr>
                <w:ilvl w:val="0"/>
                <w:numId w:val="5"/>
              </w:numPr>
              <w:suppressAutoHyphens/>
              <w:autoSpaceDN w:val="0"/>
              <w:jc w:val="left"/>
              <w:rPr>
                <w:rFonts w:eastAsiaTheme="minorEastAsia"/>
              </w:rPr>
            </w:pPr>
            <w:r>
              <w:t>Språklekar</w:t>
            </w:r>
          </w:p>
          <w:p w:rsidR="005336E3" w:rsidRDefault="005336E3" w:rsidP="005336E3">
            <w:pPr>
              <w:pStyle w:val="Liststycke"/>
              <w:widowControl w:val="0"/>
              <w:numPr>
                <w:ilvl w:val="0"/>
                <w:numId w:val="5"/>
              </w:numPr>
              <w:suppressAutoHyphens/>
              <w:autoSpaceDN w:val="0"/>
              <w:jc w:val="left"/>
              <w:rPr>
                <w:rFonts w:eastAsiaTheme="minorEastAsia"/>
              </w:rPr>
            </w:pPr>
            <w:r>
              <w:t>Högläsning</w:t>
            </w:r>
          </w:p>
          <w:p w:rsidR="005336E3" w:rsidRDefault="005336E3" w:rsidP="005336E3">
            <w:pPr>
              <w:pStyle w:val="Liststycke"/>
              <w:widowControl w:val="0"/>
              <w:numPr>
                <w:ilvl w:val="0"/>
                <w:numId w:val="5"/>
              </w:numPr>
              <w:suppressAutoHyphens/>
              <w:autoSpaceDN w:val="0"/>
              <w:jc w:val="left"/>
              <w:rPr>
                <w:rFonts w:eastAsiaTheme="minorEastAsia"/>
              </w:rPr>
            </w:pPr>
            <w:r>
              <w:t>Samtal</w:t>
            </w:r>
          </w:p>
          <w:p w:rsidR="005336E3" w:rsidRDefault="005336E3" w:rsidP="005336E3">
            <w:pPr>
              <w:pStyle w:val="Liststycke"/>
              <w:widowControl w:val="0"/>
              <w:numPr>
                <w:ilvl w:val="0"/>
                <w:numId w:val="5"/>
              </w:numPr>
              <w:suppressAutoHyphens/>
              <w:autoSpaceDN w:val="0"/>
              <w:jc w:val="left"/>
              <w:rPr>
                <w:rFonts w:eastAsiaTheme="minorEastAsia"/>
              </w:rPr>
            </w:pPr>
            <w:r>
              <w:t>Rim och ramsor</w:t>
            </w:r>
          </w:p>
          <w:p w:rsidR="005336E3" w:rsidRDefault="005336E3" w:rsidP="005336E3">
            <w:pPr>
              <w:pStyle w:val="Liststycke"/>
              <w:widowControl w:val="0"/>
              <w:numPr>
                <w:ilvl w:val="0"/>
                <w:numId w:val="5"/>
              </w:numPr>
              <w:suppressAutoHyphens/>
              <w:autoSpaceDN w:val="0"/>
              <w:jc w:val="left"/>
              <w:rPr>
                <w:rFonts w:eastAsiaTheme="minorEastAsia"/>
              </w:rPr>
            </w:pPr>
            <w:r>
              <w:t>Bokstavsträning</w:t>
            </w:r>
          </w:p>
          <w:p w:rsidR="005336E3" w:rsidRDefault="005336E3" w:rsidP="005336E3">
            <w:pPr>
              <w:pStyle w:val="Liststycke"/>
              <w:widowControl w:val="0"/>
              <w:numPr>
                <w:ilvl w:val="0"/>
                <w:numId w:val="5"/>
              </w:numPr>
              <w:suppressAutoHyphens/>
              <w:autoSpaceDN w:val="0"/>
              <w:jc w:val="left"/>
              <w:rPr>
                <w:rFonts w:eastAsiaTheme="minorEastAsia"/>
                <w:b/>
              </w:rPr>
            </w:pPr>
            <w:r>
              <w:t>Skrivning utifrån barnets förmåga.</w:t>
            </w:r>
          </w:p>
        </w:tc>
      </w:tr>
      <w:tr w:rsidR="005336E3" w:rsidTr="005336E3">
        <w:tc>
          <w:tcPr>
            <w:tcW w:w="4606" w:type="dxa"/>
            <w:tcBorders>
              <w:top w:val="single" w:sz="4" w:space="0" w:color="auto"/>
              <w:left w:val="single" w:sz="4" w:space="0" w:color="auto"/>
              <w:bottom w:val="single" w:sz="4" w:space="0" w:color="auto"/>
              <w:right w:val="single" w:sz="4" w:space="0" w:color="auto"/>
            </w:tcBorders>
          </w:tcPr>
          <w:p w:rsidR="005336E3" w:rsidRDefault="005336E3" w:rsidP="005336E3">
            <w:pPr>
              <w:rPr>
                <w:b/>
                <w:u w:val="single"/>
              </w:rPr>
            </w:pPr>
          </w:p>
          <w:p w:rsidR="005336E3" w:rsidRDefault="005336E3" w:rsidP="005336E3">
            <w:pPr>
              <w:rPr>
                <w:b/>
                <w:sz w:val="24"/>
                <w:szCs w:val="24"/>
                <w:u w:val="single"/>
              </w:rPr>
            </w:pPr>
          </w:p>
          <w:p w:rsidR="005336E3" w:rsidRDefault="005336E3" w:rsidP="005336E3">
            <w:pPr>
              <w:rPr>
                <w:b/>
                <w:sz w:val="24"/>
                <w:szCs w:val="24"/>
                <w:u w:val="single"/>
              </w:rPr>
            </w:pPr>
          </w:p>
          <w:p w:rsidR="005336E3" w:rsidRDefault="005336E3" w:rsidP="005336E3">
            <w:pPr>
              <w:rPr>
                <w:b/>
                <w:sz w:val="24"/>
                <w:szCs w:val="24"/>
                <w:u w:val="single"/>
              </w:rPr>
            </w:pPr>
            <w:r>
              <w:rPr>
                <w:b/>
                <w:sz w:val="24"/>
                <w:szCs w:val="24"/>
                <w:u w:val="single"/>
              </w:rPr>
              <w:t>Grundläggande färdigheter inom matematik</w:t>
            </w:r>
          </w:p>
          <w:p w:rsidR="005336E3" w:rsidRDefault="005336E3" w:rsidP="005336E3">
            <w:r>
              <w:t>Vi jobbar dagligen med vardagsmatematik såsom räknande av olika antal, systematisering, mängder och begrepp. Tillsammans med barnet pratar vi och upptäcker matematik i vardagen – samtidigt som barnets intresse för matematik väcks. Genom mycket konkret material ss. pussel, spel, knappar, klossar etc. ges barnet möjlighet att sortera, jämföra, dela lika och konstruera. De grundläggande matematiska begreppen utvecklas och stärks. I samlingen använder vi siffror, ordningstal och antal då barnen räknas och dagens datum gås igenom.</w:t>
            </w:r>
          </w:p>
          <w:p w:rsidR="005336E3" w:rsidRDefault="005336E3" w:rsidP="005336E3">
            <w:r>
              <w:t xml:space="preserve">Vi ger barnet möjlighet att träna på tidsbegrepp då vi samtalar och diskuterar om vad barnet skall göra eller vad det har gjort. </w:t>
            </w:r>
          </w:p>
          <w:p w:rsidR="005336E3" w:rsidRDefault="005336E3" w:rsidP="005336E3">
            <w:pPr>
              <w:widowControl w:val="0"/>
              <w:suppressAutoHyphens/>
              <w:autoSpaceDN w:val="0"/>
            </w:pPr>
          </w:p>
        </w:tc>
        <w:tc>
          <w:tcPr>
            <w:tcW w:w="4606" w:type="dxa"/>
            <w:tcBorders>
              <w:top w:val="single" w:sz="4" w:space="0" w:color="auto"/>
              <w:left w:val="single" w:sz="4" w:space="0" w:color="auto"/>
              <w:bottom w:val="single" w:sz="4" w:space="0" w:color="auto"/>
              <w:right w:val="single" w:sz="4" w:space="0" w:color="auto"/>
            </w:tcBorders>
          </w:tcPr>
          <w:p w:rsidR="005336E3" w:rsidRDefault="005336E3" w:rsidP="005336E3"/>
          <w:p w:rsidR="005336E3" w:rsidRDefault="005336E3" w:rsidP="005336E3">
            <w:pPr>
              <w:rPr>
                <w:b/>
                <w:bCs/>
                <w:sz w:val="24"/>
                <w:szCs w:val="24"/>
                <w:u w:val="single"/>
              </w:rPr>
            </w:pPr>
          </w:p>
          <w:p w:rsidR="005336E3" w:rsidRDefault="005336E3" w:rsidP="005336E3">
            <w:pPr>
              <w:rPr>
                <w:b/>
                <w:bCs/>
                <w:sz w:val="24"/>
                <w:szCs w:val="24"/>
                <w:u w:val="single"/>
              </w:rPr>
            </w:pPr>
          </w:p>
          <w:p w:rsidR="005336E3" w:rsidRDefault="005336E3" w:rsidP="005336E3">
            <w:r>
              <w:rPr>
                <w:b/>
                <w:bCs/>
                <w:sz w:val="24"/>
                <w:szCs w:val="24"/>
                <w:u w:val="single"/>
              </w:rPr>
              <w:t>Grundläggande färdigheter inom matematik</w:t>
            </w:r>
          </w:p>
          <w:p w:rsidR="005336E3" w:rsidRDefault="005336E3" w:rsidP="005336E3">
            <w:r>
              <w:t xml:space="preserve">Vi strävar till att gå framåt i elevens egna takt för att eleven inte ska få luckor i sitt matematiska kunnande. </w:t>
            </w:r>
          </w:p>
          <w:p w:rsidR="005336E3" w:rsidRDefault="005336E3" w:rsidP="005336E3">
            <w:pPr>
              <w:pStyle w:val="Liststycke"/>
              <w:widowControl w:val="0"/>
              <w:numPr>
                <w:ilvl w:val="0"/>
                <w:numId w:val="6"/>
              </w:numPr>
              <w:suppressAutoHyphens/>
              <w:autoSpaceDN w:val="0"/>
              <w:jc w:val="left"/>
              <w:rPr>
                <w:rFonts w:eastAsiaTheme="minorEastAsia"/>
              </w:rPr>
            </w:pPr>
            <w:r>
              <w:t>Att lära barnen se och förstå uppgifterna.</w:t>
            </w:r>
          </w:p>
          <w:p w:rsidR="005336E3" w:rsidRDefault="005336E3" w:rsidP="005336E3">
            <w:pPr>
              <w:pStyle w:val="Liststycke"/>
              <w:widowControl w:val="0"/>
              <w:numPr>
                <w:ilvl w:val="0"/>
                <w:numId w:val="6"/>
              </w:numPr>
              <w:suppressAutoHyphens/>
              <w:autoSpaceDN w:val="0"/>
              <w:jc w:val="left"/>
              <w:rPr>
                <w:rFonts w:eastAsiaTheme="minorEastAsia"/>
              </w:rPr>
            </w:pPr>
            <w:r>
              <w:t>Att eleverna utvecklar ett intresse för matematik.</w:t>
            </w:r>
          </w:p>
          <w:p w:rsidR="005336E3" w:rsidRDefault="005336E3" w:rsidP="005336E3">
            <w:pPr>
              <w:pStyle w:val="Liststycke"/>
              <w:widowControl w:val="0"/>
              <w:numPr>
                <w:ilvl w:val="0"/>
                <w:numId w:val="6"/>
              </w:numPr>
              <w:suppressAutoHyphens/>
              <w:autoSpaceDN w:val="0"/>
              <w:jc w:val="left"/>
              <w:rPr>
                <w:rFonts w:eastAsiaTheme="minorEastAsia"/>
              </w:rPr>
            </w:pPr>
            <w:r>
              <w:t>Antalsuppfattning</w:t>
            </w:r>
          </w:p>
          <w:p w:rsidR="005336E3" w:rsidRDefault="005336E3" w:rsidP="005336E3">
            <w:pPr>
              <w:pStyle w:val="Liststycke"/>
              <w:widowControl w:val="0"/>
              <w:numPr>
                <w:ilvl w:val="0"/>
                <w:numId w:val="6"/>
              </w:numPr>
              <w:suppressAutoHyphens/>
              <w:autoSpaceDN w:val="0"/>
              <w:jc w:val="left"/>
              <w:rPr>
                <w:rFonts w:eastAsiaTheme="minorEastAsia"/>
              </w:rPr>
            </w:pPr>
            <w:r>
              <w:t>Sortera och jämföra</w:t>
            </w:r>
          </w:p>
          <w:p w:rsidR="005336E3" w:rsidRDefault="005336E3" w:rsidP="005336E3">
            <w:pPr>
              <w:pStyle w:val="Liststycke"/>
              <w:widowControl w:val="0"/>
              <w:numPr>
                <w:ilvl w:val="0"/>
                <w:numId w:val="6"/>
              </w:numPr>
              <w:suppressAutoHyphens/>
              <w:autoSpaceDN w:val="0"/>
              <w:jc w:val="left"/>
              <w:rPr>
                <w:rFonts w:eastAsiaTheme="minorEastAsia"/>
                <w:b/>
              </w:rPr>
            </w:pPr>
            <w:r>
              <w:t xml:space="preserve">Dela upp tal i </w:t>
            </w:r>
            <w:proofErr w:type="spellStart"/>
            <w:r>
              <w:t>talpar</w:t>
            </w:r>
            <w:proofErr w:type="spellEnd"/>
          </w:p>
        </w:tc>
      </w:tr>
      <w:tr w:rsidR="005336E3" w:rsidTr="005336E3">
        <w:tc>
          <w:tcPr>
            <w:tcW w:w="4606" w:type="dxa"/>
            <w:tcBorders>
              <w:top w:val="single" w:sz="4" w:space="0" w:color="auto"/>
              <w:left w:val="single" w:sz="4" w:space="0" w:color="auto"/>
              <w:bottom w:val="single" w:sz="4" w:space="0" w:color="auto"/>
              <w:right w:val="single" w:sz="4" w:space="0" w:color="auto"/>
            </w:tcBorders>
          </w:tcPr>
          <w:p w:rsidR="005336E3" w:rsidRDefault="005336E3" w:rsidP="005336E3">
            <w:pPr>
              <w:rPr>
                <w:b/>
                <w:u w:val="single"/>
              </w:rPr>
            </w:pPr>
          </w:p>
          <w:p w:rsidR="005336E3" w:rsidRDefault="005336E3" w:rsidP="005336E3">
            <w:pPr>
              <w:rPr>
                <w:b/>
                <w:sz w:val="24"/>
                <w:szCs w:val="24"/>
                <w:u w:val="single"/>
              </w:rPr>
            </w:pPr>
            <w:r>
              <w:rPr>
                <w:b/>
                <w:sz w:val="24"/>
                <w:szCs w:val="24"/>
                <w:u w:val="single"/>
              </w:rPr>
              <w:t>Koncentration och minne</w:t>
            </w:r>
          </w:p>
          <w:p w:rsidR="005336E3" w:rsidRDefault="005336E3" w:rsidP="005336E3">
            <w:r>
              <w:t>En lugn, rofylld och inspirerande miljö ger barnet möjlighet att koncentrera sig och slutföra de uppgifter det får. Vi fångar barnets uppmärksamhet och intresse genom planerade aktiviteter utifrån varje barns förmåga och mognad. Genom vår pedagogiska kunskap inspirerar och leder vi in barnet i sitt kunskapssökande. Utmaningar ges där barnet får känna att det kan och att det lyckas!</w:t>
            </w:r>
          </w:p>
          <w:p w:rsidR="005336E3" w:rsidRDefault="005336E3" w:rsidP="005336E3">
            <w:pPr>
              <w:widowControl w:val="0"/>
              <w:suppressAutoHyphens/>
              <w:autoSpaceDN w:val="0"/>
            </w:pPr>
            <w:r>
              <w:t xml:space="preserve"> </w:t>
            </w:r>
          </w:p>
        </w:tc>
        <w:tc>
          <w:tcPr>
            <w:tcW w:w="4606" w:type="dxa"/>
            <w:tcBorders>
              <w:top w:val="single" w:sz="4" w:space="0" w:color="auto"/>
              <w:left w:val="single" w:sz="4" w:space="0" w:color="auto"/>
              <w:bottom w:val="single" w:sz="4" w:space="0" w:color="auto"/>
              <w:right w:val="single" w:sz="4" w:space="0" w:color="auto"/>
            </w:tcBorders>
          </w:tcPr>
          <w:p w:rsidR="005336E3" w:rsidRDefault="005336E3" w:rsidP="005336E3"/>
          <w:p w:rsidR="005336E3" w:rsidRDefault="005336E3" w:rsidP="005336E3">
            <w:r>
              <w:rPr>
                <w:b/>
                <w:bCs/>
                <w:sz w:val="24"/>
                <w:szCs w:val="24"/>
                <w:u w:val="single"/>
              </w:rPr>
              <w:t>Koncentration och minne</w:t>
            </w:r>
          </w:p>
          <w:p w:rsidR="005336E3" w:rsidRDefault="005336E3" w:rsidP="005336E3">
            <w:r>
              <w:t>Lärandet handlar om koncentration och minne, att hålla kunskap i minnet genom:</w:t>
            </w:r>
          </w:p>
          <w:p w:rsidR="005336E3" w:rsidRDefault="005336E3" w:rsidP="005336E3">
            <w:pPr>
              <w:pStyle w:val="Liststycke"/>
              <w:widowControl w:val="0"/>
              <w:numPr>
                <w:ilvl w:val="0"/>
                <w:numId w:val="7"/>
              </w:numPr>
              <w:suppressAutoHyphens/>
              <w:autoSpaceDN w:val="0"/>
              <w:jc w:val="left"/>
              <w:rPr>
                <w:rFonts w:eastAsiaTheme="minorEastAsia"/>
              </w:rPr>
            </w:pPr>
            <w:r>
              <w:t>Lek och rörelse</w:t>
            </w:r>
          </w:p>
          <w:p w:rsidR="005336E3" w:rsidRDefault="005336E3" w:rsidP="005336E3">
            <w:pPr>
              <w:pStyle w:val="Liststycke"/>
              <w:widowControl w:val="0"/>
              <w:numPr>
                <w:ilvl w:val="0"/>
                <w:numId w:val="7"/>
              </w:numPr>
              <w:suppressAutoHyphens/>
              <w:autoSpaceDN w:val="0"/>
              <w:jc w:val="left"/>
              <w:rPr>
                <w:rFonts w:eastAsiaTheme="minorEastAsia"/>
              </w:rPr>
            </w:pPr>
            <w:r>
              <w:t>Kreativitet i undervisningen för att väcka elevernas intresse och lust att lära</w:t>
            </w:r>
          </w:p>
          <w:p w:rsidR="005336E3" w:rsidRDefault="005336E3" w:rsidP="005336E3">
            <w:pPr>
              <w:pStyle w:val="Liststycke"/>
              <w:widowControl w:val="0"/>
              <w:numPr>
                <w:ilvl w:val="0"/>
                <w:numId w:val="7"/>
              </w:numPr>
              <w:suppressAutoHyphens/>
              <w:autoSpaceDN w:val="0"/>
              <w:jc w:val="left"/>
              <w:rPr>
                <w:rFonts w:eastAsiaTheme="minorEastAsia"/>
              </w:rPr>
            </w:pPr>
            <w:r>
              <w:t>Repetition</w:t>
            </w:r>
          </w:p>
          <w:p w:rsidR="005336E3" w:rsidRDefault="005336E3" w:rsidP="005336E3">
            <w:pPr>
              <w:pStyle w:val="Liststycke"/>
              <w:widowControl w:val="0"/>
              <w:numPr>
                <w:ilvl w:val="0"/>
                <w:numId w:val="7"/>
              </w:numPr>
              <w:suppressAutoHyphens/>
              <w:autoSpaceDN w:val="0"/>
              <w:jc w:val="left"/>
              <w:rPr>
                <w:rFonts w:eastAsiaTheme="minorEastAsia"/>
              </w:rPr>
            </w:pPr>
            <w:r>
              <w:t xml:space="preserve">Olika typer av minnesträning: rörelseträning, </w:t>
            </w:r>
            <w:proofErr w:type="spellStart"/>
            <w:r>
              <w:t>appar</w:t>
            </w:r>
            <w:proofErr w:type="spellEnd"/>
            <w:r>
              <w:t>, spel mm.</w:t>
            </w:r>
          </w:p>
          <w:p w:rsidR="005336E3" w:rsidRDefault="005336E3" w:rsidP="005336E3">
            <w:pPr>
              <w:widowControl w:val="0"/>
              <w:suppressAutoHyphens/>
              <w:autoSpaceDN w:val="0"/>
              <w:jc w:val="left"/>
            </w:pPr>
            <w:r>
              <w:t>Undervisningen utgår från olika inlärningsstilar som befrämjar barnets lärande.</w:t>
            </w:r>
          </w:p>
          <w:p w:rsidR="00F920B2" w:rsidRDefault="00F920B2" w:rsidP="005336E3">
            <w:pPr>
              <w:widowControl w:val="0"/>
              <w:suppressAutoHyphens/>
              <w:autoSpaceDN w:val="0"/>
              <w:jc w:val="left"/>
            </w:pPr>
          </w:p>
          <w:p w:rsidR="00F920B2" w:rsidRDefault="00F920B2" w:rsidP="005336E3">
            <w:pPr>
              <w:widowControl w:val="0"/>
              <w:suppressAutoHyphens/>
              <w:autoSpaceDN w:val="0"/>
              <w:jc w:val="left"/>
            </w:pPr>
          </w:p>
          <w:p w:rsidR="00F920B2" w:rsidRDefault="00F920B2" w:rsidP="005336E3">
            <w:pPr>
              <w:widowControl w:val="0"/>
              <w:suppressAutoHyphens/>
              <w:autoSpaceDN w:val="0"/>
              <w:jc w:val="left"/>
            </w:pPr>
          </w:p>
          <w:p w:rsidR="00F920B2" w:rsidRDefault="00F920B2" w:rsidP="005336E3">
            <w:pPr>
              <w:widowControl w:val="0"/>
              <w:suppressAutoHyphens/>
              <w:autoSpaceDN w:val="0"/>
              <w:jc w:val="left"/>
              <w:rPr>
                <w:b/>
              </w:rPr>
            </w:pPr>
            <w:r>
              <w:t xml:space="preserve"> …</w:t>
            </w:r>
          </w:p>
        </w:tc>
      </w:tr>
      <w:tr w:rsidR="005336E3" w:rsidTr="005336E3">
        <w:tc>
          <w:tcPr>
            <w:tcW w:w="4606" w:type="dxa"/>
            <w:tcBorders>
              <w:top w:val="single" w:sz="4" w:space="0" w:color="auto"/>
              <w:left w:val="single" w:sz="4" w:space="0" w:color="auto"/>
              <w:bottom w:val="single" w:sz="4" w:space="0" w:color="auto"/>
              <w:right w:val="single" w:sz="4" w:space="0" w:color="auto"/>
            </w:tcBorders>
          </w:tcPr>
          <w:p w:rsidR="00F920B2" w:rsidRDefault="00F920B2" w:rsidP="00F920B2">
            <w:pPr>
              <w:jc w:val="left"/>
              <w:rPr>
                <w:b/>
                <w:u w:val="single"/>
              </w:rPr>
            </w:pPr>
          </w:p>
          <w:p w:rsidR="005336E3" w:rsidRDefault="005336E3" w:rsidP="005336E3">
            <w:pPr>
              <w:rPr>
                <w:b/>
                <w:sz w:val="24"/>
                <w:szCs w:val="24"/>
                <w:u w:val="single"/>
              </w:rPr>
            </w:pPr>
            <w:r>
              <w:rPr>
                <w:b/>
                <w:sz w:val="24"/>
                <w:szCs w:val="24"/>
                <w:u w:val="single"/>
              </w:rPr>
              <w:t>Fin- och grovmotorik</w:t>
            </w:r>
          </w:p>
          <w:p w:rsidR="005336E3" w:rsidRDefault="005336E3" w:rsidP="005336E3">
            <w:r>
              <w:t>Barnet lockas och utmanas att på ett naturligt sätt röra sig och utveckla sin motorik. Daglig utevistelse har hög prioritet. Vi har planerade rörelse-stunder och lekar, regelbundna promenader både i ”trafiken” och i skog och mark samt den så viktiga fria leken.</w:t>
            </w:r>
          </w:p>
          <w:p w:rsidR="005336E3" w:rsidRDefault="005336E3" w:rsidP="005336E3">
            <w:r>
              <w:t>I samlingen ingår dagligen olika sång- och rörelselekar och klapp- och fingerramsor där rytm, kroppsuppfattning och koordination stärks.</w:t>
            </w:r>
          </w:p>
          <w:p w:rsidR="005336E3" w:rsidRDefault="005336E3" w:rsidP="005336E3">
            <w:r>
              <w:t>Vi pysslar, klipper, bygger, ritar, pärlar – möjligheterna är oändliga till att utveckla varje barns finmotorik.</w:t>
            </w:r>
          </w:p>
          <w:p w:rsidR="005336E3" w:rsidRDefault="005336E3" w:rsidP="005336E3">
            <w:r>
              <w:t xml:space="preserve">Också vid av- och påklädningen och vid måltiderna utvecklas finmotoriken, samtidigt som barnet får känna att det klarar sig själv. </w:t>
            </w:r>
          </w:p>
          <w:p w:rsidR="005336E3" w:rsidRDefault="005336E3" w:rsidP="005336E3"/>
          <w:p w:rsidR="005336E3" w:rsidRDefault="005336E3" w:rsidP="005336E3">
            <w:pPr>
              <w:widowControl w:val="0"/>
              <w:suppressAutoHyphens/>
              <w:autoSpaceDN w:val="0"/>
            </w:pPr>
          </w:p>
        </w:tc>
        <w:tc>
          <w:tcPr>
            <w:tcW w:w="4606" w:type="dxa"/>
            <w:tcBorders>
              <w:top w:val="single" w:sz="4" w:space="0" w:color="auto"/>
              <w:left w:val="single" w:sz="4" w:space="0" w:color="auto"/>
              <w:bottom w:val="single" w:sz="4" w:space="0" w:color="auto"/>
              <w:right w:val="single" w:sz="4" w:space="0" w:color="auto"/>
            </w:tcBorders>
          </w:tcPr>
          <w:p w:rsidR="005336E3" w:rsidRDefault="005336E3" w:rsidP="005336E3"/>
          <w:p w:rsidR="005336E3" w:rsidRDefault="005336E3" w:rsidP="005336E3">
            <w:r>
              <w:rPr>
                <w:b/>
                <w:bCs/>
                <w:sz w:val="24"/>
                <w:szCs w:val="24"/>
                <w:u w:val="single"/>
              </w:rPr>
              <w:t xml:space="preserve">Fin- och </w:t>
            </w:r>
            <w:r>
              <w:rPr>
                <w:b/>
                <w:bCs/>
                <w:u w:val="single"/>
              </w:rPr>
              <w:t>grovmotorik</w:t>
            </w:r>
            <w:r>
              <w:rPr>
                <w:b/>
                <w:bCs/>
                <w:sz w:val="24"/>
                <w:szCs w:val="24"/>
                <w:u w:val="single"/>
              </w:rPr>
              <w:t xml:space="preserve"> </w:t>
            </w:r>
          </w:p>
          <w:p w:rsidR="005336E3" w:rsidRDefault="005336E3" w:rsidP="005336E3">
            <w:r>
              <w:t>Grovmotorik</w:t>
            </w:r>
          </w:p>
          <w:p w:rsidR="005336E3" w:rsidRDefault="005336E3" w:rsidP="005336E3">
            <w:pPr>
              <w:pStyle w:val="Liststycke"/>
              <w:widowControl w:val="0"/>
              <w:numPr>
                <w:ilvl w:val="0"/>
                <w:numId w:val="8"/>
              </w:numPr>
              <w:suppressAutoHyphens/>
              <w:autoSpaceDN w:val="0"/>
              <w:jc w:val="left"/>
              <w:rPr>
                <w:rFonts w:eastAsiaTheme="minorEastAsia"/>
              </w:rPr>
            </w:pPr>
            <w:r>
              <w:t>Koordination, rytm, balans, rums- och riktningsuppfattning, form och kroppsuppfattning, känsel syn och hörsel.</w:t>
            </w:r>
          </w:p>
          <w:p w:rsidR="005336E3" w:rsidRDefault="005336E3" w:rsidP="005336E3">
            <w:pPr>
              <w:pStyle w:val="Liststycke"/>
              <w:widowControl w:val="0"/>
              <w:numPr>
                <w:ilvl w:val="0"/>
                <w:numId w:val="8"/>
              </w:numPr>
              <w:suppressAutoHyphens/>
              <w:autoSpaceDN w:val="0"/>
              <w:jc w:val="left"/>
              <w:rPr>
                <w:rFonts w:eastAsiaTheme="minorEastAsia"/>
              </w:rPr>
            </w:pPr>
            <w:r>
              <w:t>Kroppens stabilitet</w:t>
            </w:r>
          </w:p>
          <w:p w:rsidR="005336E3" w:rsidRDefault="005336E3" w:rsidP="005336E3">
            <w:pPr>
              <w:jc w:val="left"/>
            </w:pPr>
          </w:p>
          <w:p w:rsidR="005336E3" w:rsidRDefault="005336E3" w:rsidP="005336E3">
            <w:r>
              <w:t>Finmotorik</w:t>
            </w:r>
          </w:p>
          <w:p w:rsidR="005336E3" w:rsidRDefault="005336E3" w:rsidP="005336E3">
            <w:pPr>
              <w:pStyle w:val="Liststycke"/>
              <w:widowControl w:val="0"/>
              <w:numPr>
                <w:ilvl w:val="0"/>
                <w:numId w:val="8"/>
              </w:numPr>
              <w:suppressAutoHyphens/>
              <w:autoSpaceDN w:val="0"/>
              <w:jc w:val="left"/>
              <w:rPr>
                <w:rFonts w:eastAsiaTheme="minorEastAsia"/>
              </w:rPr>
            </w:pPr>
            <w:r>
              <w:t>Handens motorik</w:t>
            </w:r>
          </w:p>
          <w:p w:rsidR="005336E3" w:rsidRDefault="005336E3" w:rsidP="005336E3">
            <w:pPr>
              <w:pStyle w:val="Liststycke"/>
              <w:widowControl w:val="0"/>
              <w:numPr>
                <w:ilvl w:val="0"/>
                <w:numId w:val="8"/>
              </w:numPr>
              <w:suppressAutoHyphens/>
              <w:autoSpaceDN w:val="0"/>
              <w:jc w:val="left"/>
              <w:rPr>
                <w:rFonts w:eastAsiaTheme="minorEastAsia"/>
              </w:rPr>
            </w:pPr>
            <w:r>
              <w:t>Penngrepp</w:t>
            </w:r>
          </w:p>
          <w:p w:rsidR="005336E3" w:rsidRDefault="005336E3" w:rsidP="005336E3">
            <w:pPr>
              <w:pStyle w:val="Liststycke"/>
              <w:widowControl w:val="0"/>
              <w:numPr>
                <w:ilvl w:val="0"/>
                <w:numId w:val="8"/>
              </w:numPr>
              <w:suppressAutoHyphens/>
              <w:autoSpaceDN w:val="0"/>
              <w:jc w:val="left"/>
              <w:rPr>
                <w:rFonts w:eastAsiaTheme="minorEastAsia"/>
              </w:rPr>
            </w:pPr>
            <w:r>
              <w:t>Ögats motorik</w:t>
            </w:r>
          </w:p>
          <w:p w:rsidR="005336E3" w:rsidRDefault="005336E3" w:rsidP="005336E3">
            <w:pPr>
              <w:pStyle w:val="Liststycke"/>
              <w:widowControl w:val="0"/>
              <w:numPr>
                <w:ilvl w:val="0"/>
                <w:numId w:val="8"/>
              </w:numPr>
              <w:suppressAutoHyphens/>
              <w:autoSpaceDN w:val="0"/>
              <w:jc w:val="left"/>
              <w:rPr>
                <w:rFonts w:eastAsiaTheme="minorEastAsia"/>
              </w:rPr>
            </w:pPr>
            <w:r>
              <w:t>Öga-handmotorik</w:t>
            </w:r>
          </w:p>
          <w:p w:rsidR="005336E3" w:rsidRDefault="005336E3" w:rsidP="005336E3">
            <w:pPr>
              <w:widowControl w:val="0"/>
              <w:suppressAutoHyphens/>
              <w:autoSpaceDN w:val="0"/>
              <w:rPr>
                <w:b/>
              </w:rPr>
            </w:pPr>
          </w:p>
        </w:tc>
      </w:tr>
      <w:tr w:rsidR="005336E3" w:rsidTr="005336E3">
        <w:tc>
          <w:tcPr>
            <w:tcW w:w="46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5336E3" w:rsidRDefault="005336E3" w:rsidP="005336E3">
            <w:pPr>
              <w:rPr>
                <w:b/>
                <w:sz w:val="28"/>
                <w:szCs w:val="28"/>
              </w:rPr>
            </w:pPr>
          </w:p>
          <w:p w:rsidR="005336E3" w:rsidRDefault="005336E3" w:rsidP="005336E3">
            <w:pPr>
              <w:rPr>
                <w:b/>
                <w:sz w:val="28"/>
                <w:szCs w:val="28"/>
              </w:rPr>
            </w:pPr>
            <w:r>
              <w:rPr>
                <w:b/>
                <w:sz w:val="28"/>
                <w:szCs w:val="28"/>
              </w:rPr>
              <w:t>Vårt mål är att få varje barn att vilja lära mer och fortsätta vara vetgirigt. Spännande material och lekar bidrar till detta och givetvis personal som är engagerad och ”närvarande”. Övergången mellan förundervisning och skola underlättar då lust till inlärning finns hos barnet!</w:t>
            </w:r>
          </w:p>
          <w:p w:rsidR="005336E3" w:rsidRDefault="005336E3" w:rsidP="005336E3">
            <w:pPr>
              <w:widowControl w:val="0"/>
              <w:suppressAutoHyphens/>
              <w:autoSpaceDN w:val="0"/>
              <w:rPr>
                <w:b/>
                <w:sz w:val="28"/>
                <w:szCs w:val="28"/>
              </w:rPr>
            </w:pPr>
          </w:p>
        </w:tc>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tcPr>
          <w:p w:rsidR="005336E3" w:rsidRDefault="005336E3" w:rsidP="005336E3"/>
          <w:p w:rsidR="005336E3" w:rsidRDefault="005336E3" w:rsidP="005336E3"/>
          <w:p w:rsidR="005336E3" w:rsidRDefault="005336E3" w:rsidP="005336E3"/>
          <w:p w:rsidR="005336E3" w:rsidRDefault="005336E3" w:rsidP="005336E3">
            <w:pPr>
              <w:widowControl w:val="0"/>
              <w:suppressAutoHyphens/>
              <w:autoSpaceDN w:val="0"/>
              <w:rPr>
                <w:b/>
                <w:sz w:val="28"/>
                <w:szCs w:val="28"/>
              </w:rPr>
            </w:pPr>
            <w:r>
              <w:rPr>
                <w:b/>
                <w:bCs/>
                <w:sz w:val="28"/>
                <w:szCs w:val="28"/>
              </w:rPr>
              <w:t>Vårt mål är det livslånga lärandet och vi strävar till att varje elev når en optimal personlig utveckling.</w:t>
            </w:r>
          </w:p>
        </w:tc>
      </w:tr>
    </w:tbl>
    <w:p w:rsidR="00D51ADE" w:rsidRPr="005336E3" w:rsidRDefault="00D51ADE" w:rsidP="00D51ADE"/>
    <w:p w:rsidR="00D51ADE" w:rsidRDefault="00D51ADE" w:rsidP="00A7751E">
      <w:pPr>
        <w:pStyle w:val="Rubrik1"/>
        <w:rPr>
          <w:lang w:val="sv-SE"/>
        </w:rPr>
      </w:pPr>
      <w:bookmarkStart w:id="31" w:name="_Toc22729275"/>
      <w:r>
        <w:rPr>
          <w:lang w:val="sv-SE"/>
        </w:rPr>
        <w:t>Mobbningsplan</w:t>
      </w:r>
      <w:bookmarkEnd w:id="31"/>
    </w:p>
    <w:p w:rsidR="005336E3" w:rsidRPr="00645ABA" w:rsidRDefault="005336E3" w:rsidP="005336E3">
      <w:pPr>
        <w:rPr>
          <w:rFonts w:cstheme="minorHAnsi"/>
          <w:sz w:val="24"/>
          <w:szCs w:val="24"/>
        </w:rPr>
      </w:pPr>
      <w:r w:rsidRPr="00645ABA">
        <w:rPr>
          <w:rFonts w:cstheme="minorHAnsi"/>
          <w:sz w:val="24"/>
          <w:szCs w:val="24"/>
        </w:rPr>
        <w:t>För att förebygga mobbning och för att hantera mobbningssituationer har vi utarbetat en mobbningsplan. Den finns</w:t>
      </w:r>
      <w:r w:rsidR="00135EE3">
        <w:rPr>
          <w:rFonts w:cstheme="minorHAnsi"/>
          <w:sz w:val="24"/>
          <w:szCs w:val="24"/>
        </w:rPr>
        <w:t xml:space="preserve"> som skild bilaga på daghemmet</w:t>
      </w:r>
      <w:r w:rsidRPr="00645ABA">
        <w:rPr>
          <w:rFonts w:cstheme="minorHAnsi"/>
          <w:sz w:val="24"/>
          <w:szCs w:val="24"/>
        </w:rPr>
        <w:t>.</w:t>
      </w:r>
    </w:p>
    <w:p w:rsidR="00D51ADE" w:rsidRDefault="00D51ADE" w:rsidP="00A7751E">
      <w:pPr>
        <w:pStyle w:val="Rubrik1"/>
        <w:rPr>
          <w:lang w:val="sv-SE"/>
        </w:rPr>
      </w:pPr>
      <w:bookmarkStart w:id="32" w:name="_Toc22729276"/>
      <w:r>
        <w:rPr>
          <w:lang w:val="sv-SE"/>
        </w:rPr>
        <w:t>Säkerhetsplan</w:t>
      </w:r>
      <w:bookmarkEnd w:id="32"/>
    </w:p>
    <w:p w:rsidR="005336E3" w:rsidRPr="00645ABA" w:rsidRDefault="005336E3" w:rsidP="005336E3">
      <w:pPr>
        <w:rPr>
          <w:rFonts w:cstheme="minorHAnsi"/>
          <w:sz w:val="24"/>
          <w:szCs w:val="24"/>
        </w:rPr>
      </w:pPr>
      <w:r w:rsidRPr="00645ABA">
        <w:rPr>
          <w:rFonts w:cstheme="minorHAnsi"/>
          <w:sz w:val="24"/>
          <w:szCs w:val="24"/>
        </w:rPr>
        <w:t>En trygg och säker miljö är en av grunderna för att skapa välbefinnande. Vi har rutiner som minskar risken för att barn eller personal kommer till skada eller utsätts för obehagliga situationer. Vi har även en säkerhetsplan som omfattar flera aspekter av säkerhet, såväl fysiska som andra. Genom säkerhetsplanen stärks medvetenheten om risker samt hur man kan motverka dem.</w:t>
      </w:r>
    </w:p>
    <w:p w:rsidR="005336E3" w:rsidRPr="00645ABA" w:rsidRDefault="005336E3" w:rsidP="005336E3">
      <w:pPr>
        <w:rPr>
          <w:rFonts w:cstheme="minorHAnsi"/>
          <w:sz w:val="24"/>
          <w:szCs w:val="24"/>
        </w:rPr>
      </w:pPr>
      <w:r w:rsidRPr="00645ABA">
        <w:rPr>
          <w:rFonts w:cstheme="minorHAnsi"/>
          <w:sz w:val="24"/>
          <w:szCs w:val="24"/>
        </w:rPr>
        <w:t>I säkerhetsplanen finns en checklista som används om en akut situation uppstår. Checklistan beskriver tillvägagångssätt vid olika uppkomna situationer och beskriver tydligt steg för steg vad som ska göras.</w:t>
      </w:r>
    </w:p>
    <w:p w:rsidR="00137D0A" w:rsidRPr="00645ABA" w:rsidRDefault="00137D0A" w:rsidP="00137D0A">
      <w:pPr>
        <w:rPr>
          <w:rFonts w:cstheme="minorHAnsi"/>
          <w:sz w:val="24"/>
          <w:szCs w:val="24"/>
          <w:lang w:val="sv-SE"/>
        </w:rPr>
      </w:pPr>
    </w:p>
    <w:p w:rsidR="00137D0A" w:rsidRPr="00137D0A" w:rsidRDefault="00137D0A" w:rsidP="00137D0A">
      <w:pPr>
        <w:rPr>
          <w:lang w:val="sv-SE"/>
        </w:rPr>
      </w:pPr>
    </w:p>
    <w:sectPr w:rsidR="00137D0A" w:rsidRPr="00137D0A" w:rsidSect="007C6EB9">
      <w:footerReference w:type="default" r:id="rId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EB9" w:rsidRDefault="007C6EB9" w:rsidP="00D51ADE">
      <w:pPr>
        <w:spacing w:after="0" w:line="240" w:lineRule="auto"/>
      </w:pPr>
      <w:r>
        <w:separator/>
      </w:r>
    </w:p>
  </w:endnote>
  <w:endnote w:type="continuationSeparator" w:id="0">
    <w:p w:rsidR="007C6EB9" w:rsidRDefault="007C6EB9" w:rsidP="00D5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EB9" w:rsidRDefault="007C6EB9">
    <w:pPr>
      <w:pStyle w:val="Sidfot"/>
      <w:jc w:val="right"/>
    </w:pPr>
  </w:p>
  <w:p w:rsidR="007C6EB9" w:rsidRDefault="007C6E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EB9" w:rsidRDefault="007C6EB9" w:rsidP="00D51ADE">
      <w:pPr>
        <w:spacing w:after="0" w:line="240" w:lineRule="auto"/>
      </w:pPr>
      <w:r>
        <w:separator/>
      </w:r>
    </w:p>
  </w:footnote>
  <w:footnote w:type="continuationSeparator" w:id="0">
    <w:p w:rsidR="007C6EB9" w:rsidRDefault="007C6EB9" w:rsidP="00D5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D77B5"/>
    <w:multiLevelType w:val="hybridMultilevel"/>
    <w:tmpl w:val="55BC8D44"/>
    <w:lvl w:ilvl="0" w:tplc="B5E819E8">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A4E4581"/>
    <w:multiLevelType w:val="hybridMultilevel"/>
    <w:tmpl w:val="85C08EB8"/>
    <w:lvl w:ilvl="0" w:tplc="F7D6836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522168"/>
    <w:multiLevelType w:val="hybridMultilevel"/>
    <w:tmpl w:val="B9162F28"/>
    <w:lvl w:ilvl="0" w:tplc="9ADC8B02">
      <w:start w:val="1"/>
      <w:numFmt w:val="bullet"/>
      <w:lvlText w:val=""/>
      <w:lvlJc w:val="left"/>
      <w:pPr>
        <w:ind w:left="720" w:hanging="360"/>
      </w:pPr>
      <w:rPr>
        <w:rFonts w:ascii="Symbol" w:hAnsi="Symbol" w:hint="default"/>
      </w:rPr>
    </w:lvl>
    <w:lvl w:ilvl="1" w:tplc="2C42331E">
      <w:start w:val="1"/>
      <w:numFmt w:val="bullet"/>
      <w:lvlText w:val="o"/>
      <w:lvlJc w:val="left"/>
      <w:pPr>
        <w:ind w:left="1440" w:hanging="360"/>
      </w:pPr>
      <w:rPr>
        <w:rFonts w:ascii="Courier New" w:hAnsi="Courier New" w:cs="Times New Roman" w:hint="default"/>
      </w:rPr>
    </w:lvl>
    <w:lvl w:ilvl="2" w:tplc="4BA6A10E">
      <w:start w:val="1"/>
      <w:numFmt w:val="bullet"/>
      <w:lvlText w:val=""/>
      <w:lvlJc w:val="left"/>
      <w:pPr>
        <w:ind w:left="2160" w:hanging="360"/>
      </w:pPr>
      <w:rPr>
        <w:rFonts w:ascii="Wingdings" w:hAnsi="Wingdings" w:hint="default"/>
      </w:rPr>
    </w:lvl>
    <w:lvl w:ilvl="3" w:tplc="4844DC34">
      <w:start w:val="1"/>
      <w:numFmt w:val="bullet"/>
      <w:lvlText w:val=""/>
      <w:lvlJc w:val="left"/>
      <w:pPr>
        <w:ind w:left="2880" w:hanging="360"/>
      </w:pPr>
      <w:rPr>
        <w:rFonts w:ascii="Symbol" w:hAnsi="Symbol" w:hint="default"/>
      </w:rPr>
    </w:lvl>
    <w:lvl w:ilvl="4" w:tplc="4C0CDAFA">
      <w:start w:val="1"/>
      <w:numFmt w:val="bullet"/>
      <w:lvlText w:val="o"/>
      <w:lvlJc w:val="left"/>
      <w:pPr>
        <w:ind w:left="3600" w:hanging="360"/>
      </w:pPr>
      <w:rPr>
        <w:rFonts w:ascii="Courier New" w:hAnsi="Courier New" w:cs="Times New Roman" w:hint="default"/>
      </w:rPr>
    </w:lvl>
    <w:lvl w:ilvl="5" w:tplc="4D80AF58">
      <w:start w:val="1"/>
      <w:numFmt w:val="bullet"/>
      <w:lvlText w:val=""/>
      <w:lvlJc w:val="left"/>
      <w:pPr>
        <w:ind w:left="4320" w:hanging="360"/>
      </w:pPr>
      <w:rPr>
        <w:rFonts w:ascii="Wingdings" w:hAnsi="Wingdings" w:hint="default"/>
      </w:rPr>
    </w:lvl>
    <w:lvl w:ilvl="6" w:tplc="5234F2C8">
      <w:start w:val="1"/>
      <w:numFmt w:val="bullet"/>
      <w:lvlText w:val=""/>
      <w:lvlJc w:val="left"/>
      <w:pPr>
        <w:ind w:left="5040" w:hanging="360"/>
      </w:pPr>
      <w:rPr>
        <w:rFonts w:ascii="Symbol" w:hAnsi="Symbol" w:hint="default"/>
      </w:rPr>
    </w:lvl>
    <w:lvl w:ilvl="7" w:tplc="88EC630E">
      <w:start w:val="1"/>
      <w:numFmt w:val="bullet"/>
      <w:lvlText w:val="o"/>
      <w:lvlJc w:val="left"/>
      <w:pPr>
        <w:ind w:left="5760" w:hanging="360"/>
      </w:pPr>
      <w:rPr>
        <w:rFonts w:ascii="Courier New" w:hAnsi="Courier New" w:cs="Times New Roman" w:hint="default"/>
      </w:rPr>
    </w:lvl>
    <w:lvl w:ilvl="8" w:tplc="7076F998">
      <w:start w:val="1"/>
      <w:numFmt w:val="bullet"/>
      <w:lvlText w:val=""/>
      <w:lvlJc w:val="left"/>
      <w:pPr>
        <w:ind w:left="6480" w:hanging="360"/>
      </w:pPr>
      <w:rPr>
        <w:rFonts w:ascii="Wingdings" w:hAnsi="Wingdings" w:hint="default"/>
      </w:rPr>
    </w:lvl>
  </w:abstractNum>
  <w:abstractNum w:abstractNumId="3" w15:restartNumberingAfterBreak="0">
    <w:nsid w:val="384738BB"/>
    <w:multiLevelType w:val="hybridMultilevel"/>
    <w:tmpl w:val="2670006E"/>
    <w:lvl w:ilvl="0" w:tplc="DB9A66EA">
      <w:start w:val="1"/>
      <w:numFmt w:val="bullet"/>
      <w:lvlText w:val=""/>
      <w:lvlJc w:val="left"/>
      <w:pPr>
        <w:ind w:left="720" w:hanging="360"/>
      </w:pPr>
      <w:rPr>
        <w:rFonts w:ascii="Symbol" w:hAnsi="Symbol" w:hint="default"/>
      </w:rPr>
    </w:lvl>
    <w:lvl w:ilvl="1" w:tplc="9C669BAC">
      <w:start w:val="1"/>
      <w:numFmt w:val="bullet"/>
      <w:lvlText w:val="o"/>
      <w:lvlJc w:val="left"/>
      <w:pPr>
        <w:ind w:left="1440" w:hanging="360"/>
      </w:pPr>
      <w:rPr>
        <w:rFonts w:ascii="Courier New" w:hAnsi="Courier New" w:cs="Times New Roman" w:hint="default"/>
      </w:rPr>
    </w:lvl>
    <w:lvl w:ilvl="2" w:tplc="7B7EF6DC">
      <w:start w:val="1"/>
      <w:numFmt w:val="bullet"/>
      <w:lvlText w:val=""/>
      <w:lvlJc w:val="left"/>
      <w:pPr>
        <w:ind w:left="2160" w:hanging="360"/>
      </w:pPr>
      <w:rPr>
        <w:rFonts w:ascii="Wingdings" w:hAnsi="Wingdings" w:hint="default"/>
      </w:rPr>
    </w:lvl>
    <w:lvl w:ilvl="3" w:tplc="10C0DA56">
      <w:start w:val="1"/>
      <w:numFmt w:val="bullet"/>
      <w:lvlText w:val=""/>
      <w:lvlJc w:val="left"/>
      <w:pPr>
        <w:ind w:left="2880" w:hanging="360"/>
      </w:pPr>
      <w:rPr>
        <w:rFonts w:ascii="Symbol" w:hAnsi="Symbol" w:hint="default"/>
      </w:rPr>
    </w:lvl>
    <w:lvl w:ilvl="4" w:tplc="9FF286FE">
      <w:start w:val="1"/>
      <w:numFmt w:val="bullet"/>
      <w:lvlText w:val="o"/>
      <w:lvlJc w:val="left"/>
      <w:pPr>
        <w:ind w:left="3600" w:hanging="360"/>
      </w:pPr>
      <w:rPr>
        <w:rFonts w:ascii="Courier New" w:hAnsi="Courier New" w:cs="Times New Roman" w:hint="default"/>
      </w:rPr>
    </w:lvl>
    <w:lvl w:ilvl="5" w:tplc="42A87BFC">
      <w:start w:val="1"/>
      <w:numFmt w:val="bullet"/>
      <w:lvlText w:val=""/>
      <w:lvlJc w:val="left"/>
      <w:pPr>
        <w:ind w:left="4320" w:hanging="360"/>
      </w:pPr>
      <w:rPr>
        <w:rFonts w:ascii="Wingdings" w:hAnsi="Wingdings" w:hint="default"/>
      </w:rPr>
    </w:lvl>
    <w:lvl w:ilvl="6" w:tplc="FAC87868">
      <w:start w:val="1"/>
      <w:numFmt w:val="bullet"/>
      <w:lvlText w:val=""/>
      <w:lvlJc w:val="left"/>
      <w:pPr>
        <w:ind w:left="5040" w:hanging="360"/>
      </w:pPr>
      <w:rPr>
        <w:rFonts w:ascii="Symbol" w:hAnsi="Symbol" w:hint="default"/>
      </w:rPr>
    </w:lvl>
    <w:lvl w:ilvl="7" w:tplc="A98010DA">
      <w:start w:val="1"/>
      <w:numFmt w:val="bullet"/>
      <w:lvlText w:val="o"/>
      <w:lvlJc w:val="left"/>
      <w:pPr>
        <w:ind w:left="5760" w:hanging="360"/>
      </w:pPr>
      <w:rPr>
        <w:rFonts w:ascii="Courier New" w:hAnsi="Courier New" w:cs="Times New Roman" w:hint="default"/>
      </w:rPr>
    </w:lvl>
    <w:lvl w:ilvl="8" w:tplc="E45E6DDC">
      <w:start w:val="1"/>
      <w:numFmt w:val="bullet"/>
      <w:lvlText w:val=""/>
      <w:lvlJc w:val="left"/>
      <w:pPr>
        <w:ind w:left="6480" w:hanging="360"/>
      </w:pPr>
      <w:rPr>
        <w:rFonts w:ascii="Wingdings" w:hAnsi="Wingdings" w:hint="default"/>
      </w:rPr>
    </w:lvl>
  </w:abstractNum>
  <w:abstractNum w:abstractNumId="4" w15:restartNumberingAfterBreak="0">
    <w:nsid w:val="4A710FD6"/>
    <w:multiLevelType w:val="hybridMultilevel"/>
    <w:tmpl w:val="7C24D4DA"/>
    <w:lvl w:ilvl="0" w:tplc="6D222B9E">
      <w:start w:val="1"/>
      <w:numFmt w:val="bullet"/>
      <w:lvlText w:val=""/>
      <w:lvlJc w:val="left"/>
      <w:pPr>
        <w:ind w:left="720" w:hanging="360"/>
      </w:pPr>
      <w:rPr>
        <w:rFonts w:ascii="Symbol" w:hAnsi="Symbol" w:hint="default"/>
      </w:rPr>
    </w:lvl>
    <w:lvl w:ilvl="1" w:tplc="9B580164">
      <w:start w:val="1"/>
      <w:numFmt w:val="bullet"/>
      <w:lvlText w:val="o"/>
      <w:lvlJc w:val="left"/>
      <w:pPr>
        <w:ind w:left="1440" w:hanging="360"/>
      </w:pPr>
      <w:rPr>
        <w:rFonts w:ascii="Courier New" w:hAnsi="Courier New" w:cs="Times New Roman" w:hint="default"/>
      </w:rPr>
    </w:lvl>
    <w:lvl w:ilvl="2" w:tplc="978C66A2">
      <w:start w:val="1"/>
      <w:numFmt w:val="bullet"/>
      <w:lvlText w:val=""/>
      <w:lvlJc w:val="left"/>
      <w:pPr>
        <w:ind w:left="2160" w:hanging="360"/>
      </w:pPr>
      <w:rPr>
        <w:rFonts w:ascii="Wingdings" w:hAnsi="Wingdings" w:hint="default"/>
      </w:rPr>
    </w:lvl>
    <w:lvl w:ilvl="3" w:tplc="CF266576">
      <w:start w:val="1"/>
      <w:numFmt w:val="bullet"/>
      <w:lvlText w:val=""/>
      <w:lvlJc w:val="left"/>
      <w:pPr>
        <w:ind w:left="2880" w:hanging="360"/>
      </w:pPr>
      <w:rPr>
        <w:rFonts w:ascii="Symbol" w:hAnsi="Symbol" w:hint="default"/>
      </w:rPr>
    </w:lvl>
    <w:lvl w:ilvl="4" w:tplc="E092F4AA">
      <w:start w:val="1"/>
      <w:numFmt w:val="bullet"/>
      <w:lvlText w:val="o"/>
      <w:lvlJc w:val="left"/>
      <w:pPr>
        <w:ind w:left="3600" w:hanging="360"/>
      </w:pPr>
      <w:rPr>
        <w:rFonts w:ascii="Courier New" w:hAnsi="Courier New" w:cs="Times New Roman" w:hint="default"/>
      </w:rPr>
    </w:lvl>
    <w:lvl w:ilvl="5" w:tplc="B4803B7E">
      <w:start w:val="1"/>
      <w:numFmt w:val="bullet"/>
      <w:lvlText w:val=""/>
      <w:lvlJc w:val="left"/>
      <w:pPr>
        <w:ind w:left="4320" w:hanging="360"/>
      </w:pPr>
      <w:rPr>
        <w:rFonts w:ascii="Wingdings" w:hAnsi="Wingdings" w:hint="default"/>
      </w:rPr>
    </w:lvl>
    <w:lvl w:ilvl="6" w:tplc="D1042C64">
      <w:start w:val="1"/>
      <w:numFmt w:val="bullet"/>
      <w:lvlText w:val=""/>
      <w:lvlJc w:val="left"/>
      <w:pPr>
        <w:ind w:left="5040" w:hanging="360"/>
      </w:pPr>
      <w:rPr>
        <w:rFonts w:ascii="Symbol" w:hAnsi="Symbol" w:hint="default"/>
      </w:rPr>
    </w:lvl>
    <w:lvl w:ilvl="7" w:tplc="7D2C8162">
      <w:start w:val="1"/>
      <w:numFmt w:val="bullet"/>
      <w:lvlText w:val="o"/>
      <w:lvlJc w:val="left"/>
      <w:pPr>
        <w:ind w:left="5760" w:hanging="360"/>
      </w:pPr>
      <w:rPr>
        <w:rFonts w:ascii="Courier New" w:hAnsi="Courier New" w:cs="Times New Roman" w:hint="default"/>
      </w:rPr>
    </w:lvl>
    <w:lvl w:ilvl="8" w:tplc="102A5D3C">
      <w:start w:val="1"/>
      <w:numFmt w:val="bullet"/>
      <w:lvlText w:val=""/>
      <w:lvlJc w:val="left"/>
      <w:pPr>
        <w:ind w:left="6480" w:hanging="360"/>
      </w:pPr>
      <w:rPr>
        <w:rFonts w:ascii="Wingdings" w:hAnsi="Wingdings" w:hint="default"/>
      </w:rPr>
    </w:lvl>
  </w:abstractNum>
  <w:abstractNum w:abstractNumId="5" w15:restartNumberingAfterBreak="0">
    <w:nsid w:val="4CCD1F2A"/>
    <w:multiLevelType w:val="hybridMultilevel"/>
    <w:tmpl w:val="91329834"/>
    <w:lvl w:ilvl="0" w:tplc="AE5217A8">
      <w:start w:val="1"/>
      <w:numFmt w:val="bullet"/>
      <w:lvlText w:val=""/>
      <w:lvlJc w:val="left"/>
      <w:pPr>
        <w:ind w:left="720" w:hanging="360"/>
      </w:pPr>
      <w:rPr>
        <w:rFonts w:ascii="Symbol" w:hAnsi="Symbol" w:hint="default"/>
      </w:rPr>
    </w:lvl>
    <w:lvl w:ilvl="1" w:tplc="E79E5A70">
      <w:start w:val="1"/>
      <w:numFmt w:val="bullet"/>
      <w:lvlText w:val="o"/>
      <w:lvlJc w:val="left"/>
      <w:pPr>
        <w:ind w:left="1440" w:hanging="360"/>
      </w:pPr>
      <w:rPr>
        <w:rFonts w:ascii="Courier New" w:hAnsi="Courier New" w:cs="Times New Roman" w:hint="default"/>
      </w:rPr>
    </w:lvl>
    <w:lvl w:ilvl="2" w:tplc="14E271C6">
      <w:start w:val="1"/>
      <w:numFmt w:val="bullet"/>
      <w:lvlText w:val=""/>
      <w:lvlJc w:val="left"/>
      <w:pPr>
        <w:ind w:left="2160" w:hanging="360"/>
      </w:pPr>
      <w:rPr>
        <w:rFonts w:ascii="Wingdings" w:hAnsi="Wingdings" w:hint="default"/>
      </w:rPr>
    </w:lvl>
    <w:lvl w:ilvl="3" w:tplc="42506176">
      <w:start w:val="1"/>
      <w:numFmt w:val="bullet"/>
      <w:lvlText w:val=""/>
      <w:lvlJc w:val="left"/>
      <w:pPr>
        <w:ind w:left="2880" w:hanging="360"/>
      </w:pPr>
      <w:rPr>
        <w:rFonts w:ascii="Symbol" w:hAnsi="Symbol" w:hint="default"/>
      </w:rPr>
    </w:lvl>
    <w:lvl w:ilvl="4" w:tplc="4E2EA506">
      <w:start w:val="1"/>
      <w:numFmt w:val="bullet"/>
      <w:lvlText w:val="o"/>
      <w:lvlJc w:val="left"/>
      <w:pPr>
        <w:ind w:left="3600" w:hanging="360"/>
      </w:pPr>
      <w:rPr>
        <w:rFonts w:ascii="Courier New" w:hAnsi="Courier New" w:cs="Times New Roman" w:hint="default"/>
      </w:rPr>
    </w:lvl>
    <w:lvl w:ilvl="5" w:tplc="5C5C9C06">
      <w:start w:val="1"/>
      <w:numFmt w:val="bullet"/>
      <w:lvlText w:val=""/>
      <w:lvlJc w:val="left"/>
      <w:pPr>
        <w:ind w:left="4320" w:hanging="360"/>
      </w:pPr>
      <w:rPr>
        <w:rFonts w:ascii="Wingdings" w:hAnsi="Wingdings" w:hint="default"/>
      </w:rPr>
    </w:lvl>
    <w:lvl w:ilvl="6" w:tplc="019ADE3C">
      <w:start w:val="1"/>
      <w:numFmt w:val="bullet"/>
      <w:lvlText w:val=""/>
      <w:lvlJc w:val="left"/>
      <w:pPr>
        <w:ind w:left="5040" w:hanging="360"/>
      </w:pPr>
      <w:rPr>
        <w:rFonts w:ascii="Symbol" w:hAnsi="Symbol" w:hint="default"/>
      </w:rPr>
    </w:lvl>
    <w:lvl w:ilvl="7" w:tplc="394EF47A">
      <w:start w:val="1"/>
      <w:numFmt w:val="bullet"/>
      <w:lvlText w:val="o"/>
      <w:lvlJc w:val="left"/>
      <w:pPr>
        <w:ind w:left="5760" w:hanging="360"/>
      </w:pPr>
      <w:rPr>
        <w:rFonts w:ascii="Courier New" w:hAnsi="Courier New" w:cs="Times New Roman" w:hint="default"/>
      </w:rPr>
    </w:lvl>
    <w:lvl w:ilvl="8" w:tplc="730053E8">
      <w:start w:val="1"/>
      <w:numFmt w:val="bullet"/>
      <w:lvlText w:val=""/>
      <w:lvlJc w:val="left"/>
      <w:pPr>
        <w:ind w:left="6480" w:hanging="360"/>
      </w:pPr>
      <w:rPr>
        <w:rFonts w:ascii="Wingdings" w:hAnsi="Wingdings" w:hint="default"/>
      </w:rPr>
    </w:lvl>
  </w:abstractNum>
  <w:abstractNum w:abstractNumId="6" w15:restartNumberingAfterBreak="0">
    <w:nsid w:val="519A581B"/>
    <w:multiLevelType w:val="hybridMultilevel"/>
    <w:tmpl w:val="A662868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75255D7C"/>
    <w:multiLevelType w:val="hybridMultilevel"/>
    <w:tmpl w:val="495CC368"/>
    <w:lvl w:ilvl="0" w:tplc="04324F94">
      <w:start w:val="1"/>
      <w:numFmt w:val="bullet"/>
      <w:lvlText w:val=""/>
      <w:lvlJc w:val="left"/>
      <w:pPr>
        <w:ind w:left="720" w:hanging="360"/>
      </w:pPr>
      <w:rPr>
        <w:rFonts w:ascii="Symbol" w:hAnsi="Symbol" w:hint="default"/>
      </w:rPr>
    </w:lvl>
    <w:lvl w:ilvl="1" w:tplc="3BC0B3B4">
      <w:start w:val="1"/>
      <w:numFmt w:val="bullet"/>
      <w:lvlText w:val="o"/>
      <w:lvlJc w:val="left"/>
      <w:pPr>
        <w:ind w:left="1440" w:hanging="360"/>
      </w:pPr>
      <w:rPr>
        <w:rFonts w:ascii="Courier New" w:hAnsi="Courier New" w:cs="Times New Roman" w:hint="default"/>
      </w:rPr>
    </w:lvl>
    <w:lvl w:ilvl="2" w:tplc="8DF0D88A">
      <w:start w:val="1"/>
      <w:numFmt w:val="bullet"/>
      <w:lvlText w:val=""/>
      <w:lvlJc w:val="left"/>
      <w:pPr>
        <w:ind w:left="2160" w:hanging="360"/>
      </w:pPr>
      <w:rPr>
        <w:rFonts w:ascii="Wingdings" w:hAnsi="Wingdings" w:hint="default"/>
      </w:rPr>
    </w:lvl>
    <w:lvl w:ilvl="3" w:tplc="C3F629AE">
      <w:start w:val="1"/>
      <w:numFmt w:val="bullet"/>
      <w:lvlText w:val=""/>
      <w:lvlJc w:val="left"/>
      <w:pPr>
        <w:ind w:left="2880" w:hanging="360"/>
      </w:pPr>
      <w:rPr>
        <w:rFonts w:ascii="Symbol" w:hAnsi="Symbol" w:hint="default"/>
      </w:rPr>
    </w:lvl>
    <w:lvl w:ilvl="4" w:tplc="43884376">
      <w:start w:val="1"/>
      <w:numFmt w:val="bullet"/>
      <w:lvlText w:val="o"/>
      <w:lvlJc w:val="left"/>
      <w:pPr>
        <w:ind w:left="3600" w:hanging="360"/>
      </w:pPr>
      <w:rPr>
        <w:rFonts w:ascii="Courier New" w:hAnsi="Courier New" w:cs="Times New Roman" w:hint="default"/>
      </w:rPr>
    </w:lvl>
    <w:lvl w:ilvl="5" w:tplc="6420A166">
      <w:start w:val="1"/>
      <w:numFmt w:val="bullet"/>
      <w:lvlText w:val=""/>
      <w:lvlJc w:val="left"/>
      <w:pPr>
        <w:ind w:left="4320" w:hanging="360"/>
      </w:pPr>
      <w:rPr>
        <w:rFonts w:ascii="Wingdings" w:hAnsi="Wingdings" w:hint="default"/>
      </w:rPr>
    </w:lvl>
    <w:lvl w:ilvl="6" w:tplc="2F86A7EE">
      <w:start w:val="1"/>
      <w:numFmt w:val="bullet"/>
      <w:lvlText w:val=""/>
      <w:lvlJc w:val="left"/>
      <w:pPr>
        <w:ind w:left="5040" w:hanging="360"/>
      </w:pPr>
      <w:rPr>
        <w:rFonts w:ascii="Symbol" w:hAnsi="Symbol" w:hint="default"/>
      </w:rPr>
    </w:lvl>
    <w:lvl w:ilvl="7" w:tplc="0A303704">
      <w:start w:val="1"/>
      <w:numFmt w:val="bullet"/>
      <w:lvlText w:val="o"/>
      <w:lvlJc w:val="left"/>
      <w:pPr>
        <w:ind w:left="5760" w:hanging="360"/>
      </w:pPr>
      <w:rPr>
        <w:rFonts w:ascii="Courier New" w:hAnsi="Courier New" w:cs="Times New Roman" w:hint="default"/>
      </w:rPr>
    </w:lvl>
    <w:lvl w:ilvl="8" w:tplc="F36AE01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0A"/>
    <w:rsid w:val="00047611"/>
    <w:rsid w:val="000A553B"/>
    <w:rsid w:val="000C56BD"/>
    <w:rsid w:val="000D121B"/>
    <w:rsid w:val="001326CD"/>
    <w:rsid w:val="00135EE3"/>
    <w:rsid w:val="00137D0A"/>
    <w:rsid w:val="001E47B0"/>
    <w:rsid w:val="00203E05"/>
    <w:rsid w:val="00204E80"/>
    <w:rsid w:val="00205937"/>
    <w:rsid w:val="002210D2"/>
    <w:rsid w:val="00263CA3"/>
    <w:rsid w:val="002B4F14"/>
    <w:rsid w:val="002D6678"/>
    <w:rsid w:val="0035227C"/>
    <w:rsid w:val="00372B0F"/>
    <w:rsid w:val="00372C8D"/>
    <w:rsid w:val="003926B5"/>
    <w:rsid w:val="003A7F10"/>
    <w:rsid w:val="00411AD6"/>
    <w:rsid w:val="00421A18"/>
    <w:rsid w:val="0042224C"/>
    <w:rsid w:val="00493598"/>
    <w:rsid w:val="004B4F7C"/>
    <w:rsid w:val="005336E3"/>
    <w:rsid w:val="005D0A4D"/>
    <w:rsid w:val="005D6949"/>
    <w:rsid w:val="00604435"/>
    <w:rsid w:val="00631AB3"/>
    <w:rsid w:val="00645ABA"/>
    <w:rsid w:val="00651AA3"/>
    <w:rsid w:val="00664114"/>
    <w:rsid w:val="00750CE9"/>
    <w:rsid w:val="00791AE3"/>
    <w:rsid w:val="0079689B"/>
    <w:rsid w:val="007C6EB9"/>
    <w:rsid w:val="00826F34"/>
    <w:rsid w:val="00833169"/>
    <w:rsid w:val="00850904"/>
    <w:rsid w:val="008A73D0"/>
    <w:rsid w:val="008D16DC"/>
    <w:rsid w:val="008F7CDD"/>
    <w:rsid w:val="009159B9"/>
    <w:rsid w:val="00947E80"/>
    <w:rsid w:val="009A465B"/>
    <w:rsid w:val="009F437B"/>
    <w:rsid w:val="00A11161"/>
    <w:rsid w:val="00A52CDD"/>
    <w:rsid w:val="00A7751E"/>
    <w:rsid w:val="00AC2333"/>
    <w:rsid w:val="00B0467B"/>
    <w:rsid w:val="00B13A0A"/>
    <w:rsid w:val="00B41983"/>
    <w:rsid w:val="00B71F6F"/>
    <w:rsid w:val="00B9125D"/>
    <w:rsid w:val="00B97604"/>
    <w:rsid w:val="00BD0B52"/>
    <w:rsid w:val="00C80D8A"/>
    <w:rsid w:val="00CF54C5"/>
    <w:rsid w:val="00D51ADE"/>
    <w:rsid w:val="00D909F8"/>
    <w:rsid w:val="00DC3503"/>
    <w:rsid w:val="00DD1855"/>
    <w:rsid w:val="00DD53C0"/>
    <w:rsid w:val="00DD610D"/>
    <w:rsid w:val="00DF2509"/>
    <w:rsid w:val="00E25180"/>
    <w:rsid w:val="00ED3E62"/>
    <w:rsid w:val="00EE34B1"/>
    <w:rsid w:val="00F23499"/>
    <w:rsid w:val="00F63550"/>
    <w:rsid w:val="00F66E09"/>
    <w:rsid w:val="00F920B2"/>
    <w:rsid w:val="00F94203"/>
    <w:rsid w:val="00F94659"/>
    <w:rsid w:val="00FD06CF"/>
    <w:rsid w:val="00FF261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5A181"/>
  <w15:docId w15:val="{25EC0D94-DE4D-419C-B3A0-387FB8D2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326CD"/>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unhideWhenUsed/>
    <w:qFormat/>
    <w:rsid w:val="001326CD"/>
    <w:pPr>
      <w:keepNext/>
      <w:keepLines/>
      <w:spacing w:before="40" w:after="0"/>
      <w:outlineLvl w:val="1"/>
    </w:pPr>
    <w:rPr>
      <w:rFonts w:asciiTheme="majorHAnsi" w:eastAsiaTheme="majorEastAsia" w:hAnsiTheme="majorHAnsi" w:cstheme="majorBidi"/>
      <w:b/>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26CD"/>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1326CD"/>
    <w:rPr>
      <w:rFonts w:asciiTheme="majorHAnsi" w:eastAsiaTheme="majorEastAsia" w:hAnsiTheme="majorHAnsi" w:cstheme="majorBidi"/>
      <w:b/>
      <w:sz w:val="26"/>
      <w:szCs w:val="26"/>
    </w:rPr>
  </w:style>
  <w:style w:type="paragraph" w:styleId="Innehllsfrteckningsrubrik">
    <w:name w:val="TOC Heading"/>
    <w:basedOn w:val="Rubrik1"/>
    <w:next w:val="Normal"/>
    <w:uiPriority w:val="39"/>
    <w:unhideWhenUsed/>
    <w:qFormat/>
    <w:rsid w:val="00D51ADE"/>
    <w:pPr>
      <w:outlineLvl w:val="9"/>
    </w:pPr>
    <w:rPr>
      <w:lang w:eastAsia="sv-FI"/>
    </w:rPr>
  </w:style>
  <w:style w:type="paragraph" w:styleId="Innehll1">
    <w:name w:val="toc 1"/>
    <w:basedOn w:val="Normal"/>
    <w:next w:val="Normal"/>
    <w:autoRedefine/>
    <w:uiPriority w:val="39"/>
    <w:unhideWhenUsed/>
    <w:rsid w:val="00D51ADE"/>
    <w:pPr>
      <w:spacing w:after="100"/>
    </w:pPr>
  </w:style>
  <w:style w:type="paragraph" w:styleId="Innehll2">
    <w:name w:val="toc 2"/>
    <w:basedOn w:val="Normal"/>
    <w:next w:val="Normal"/>
    <w:autoRedefine/>
    <w:uiPriority w:val="39"/>
    <w:unhideWhenUsed/>
    <w:rsid w:val="00D51ADE"/>
    <w:pPr>
      <w:spacing w:after="100"/>
      <w:ind w:left="220"/>
    </w:pPr>
  </w:style>
  <w:style w:type="character" w:styleId="Hyperlnk">
    <w:name w:val="Hyperlink"/>
    <w:basedOn w:val="Standardstycketeckensnitt"/>
    <w:uiPriority w:val="99"/>
    <w:unhideWhenUsed/>
    <w:rsid w:val="00D51ADE"/>
    <w:rPr>
      <w:color w:val="0563C1" w:themeColor="hyperlink"/>
      <w:u w:val="single"/>
    </w:rPr>
  </w:style>
  <w:style w:type="paragraph" w:styleId="Sidhuvud">
    <w:name w:val="header"/>
    <w:basedOn w:val="Normal"/>
    <w:link w:val="SidhuvudChar"/>
    <w:uiPriority w:val="99"/>
    <w:unhideWhenUsed/>
    <w:rsid w:val="00D51A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1ADE"/>
  </w:style>
  <w:style w:type="paragraph" w:styleId="Sidfot">
    <w:name w:val="footer"/>
    <w:basedOn w:val="Normal"/>
    <w:link w:val="SidfotChar"/>
    <w:uiPriority w:val="99"/>
    <w:unhideWhenUsed/>
    <w:rsid w:val="00D51A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1ADE"/>
  </w:style>
  <w:style w:type="paragraph" w:styleId="Ballongtext">
    <w:name w:val="Balloon Text"/>
    <w:basedOn w:val="Normal"/>
    <w:link w:val="BallongtextChar"/>
    <w:uiPriority w:val="99"/>
    <w:semiHidden/>
    <w:unhideWhenUsed/>
    <w:rsid w:val="00D51A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51ADE"/>
    <w:rPr>
      <w:rFonts w:ascii="Segoe UI" w:hAnsi="Segoe UI" w:cs="Segoe UI"/>
      <w:sz w:val="18"/>
      <w:szCs w:val="18"/>
    </w:rPr>
  </w:style>
  <w:style w:type="paragraph" w:styleId="Liststycke">
    <w:name w:val="List Paragraph"/>
    <w:basedOn w:val="Normal"/>
    <w:uiPriority w:val="34"/>
    <w:qFormat/>
    <w:rsid w:val="005D0A4D"/>
    <w:pPr>
      <w:ind w:left="720"/>
      <w:contextualSpacing/>
    </w:pPr>
  </w:style>
  <w:style w:type="table" w:styleId="Tabellrutnt">
    <w:name w:val="Table Grid"/>
    <w:basedOn w:val="Normaltabell"/>
    <w:uiPriority w:val="59"/>
    <w:rsid w:val="005336E3"/>
    <w:pPr>
      <w:spacing w:after="0" w:line="240" w:lineRule="auto"/>
      <w:jc w:val="center"/>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5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18C0-9581-446A-A28F-2A683D32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EB53D059</Template>
  <TotalTime>16</TotalTime>
  <Pages>14</Pages>
  <Words>3496</Words>
  <Characters>19931</Characters>
  <Application>Microsoft Office Word</Application>
  <DocSecurity>0</DocSecurity>
  <Lines>166</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Ingela Sjöstrand</dc:creator>
  <cp:lastModifiedBy>Ingela Sjöstrand</cp:lastModifiedBy>
  <cp:revision>3</cp:revision>
  <cp:lastPrinted>2019-10-15T07:47:00Z</cp:lastPrinted>
  <dcterms:created xsi:type="dcterms:W3CDTF">2019-10-22T07:35:00Z</dcterms:created>
  <dcterms:modified xsi:type="dcterms:W3CDTF">2019-10-23T10:26:00Z</dcterms:modified>
</cp:coreProperties>
</file>